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1EB" w:rsidRDefault="00F701EB" w:rsidP="00F701EB">
      <w:pPr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52294F" w:rsidRPr="0052294F" w:rsidRDefault="0052294F" w:rsidP="0052294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29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Республика Адыгея</w:t>
      </w:r>
    </w:p>
    <w:p w:rsidR="0052294F" w:rsidRPr="0052294F" w:rsidRDefault="0052294F" w:rsidP="0052294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29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образование</w:t>
      </w:r>
    </w:p>
    <w:p w:rsidR="0052294F" w:rsidRPr="0052294F" w:rsidRDefault="0052294F" w:rsidP="0052294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29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"Кошехабльское сельское поселение"</w:t>
      </w:r>
    </w:p>
    <w:p w:rsidR="0052294F" w:rsidRPr="0052294F" w:rsidRDefault="0052294F" w:rsidP="0052294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29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народных депутатов</w:t>
      </w:r>
    </w:p>
    <w:p w:rsidR="0052294F" w:rsidRPr="0052294F" w:rsidRDefault="0052294F" w:rsidP="0052294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294F" w:rsidRPr="0052294F" w:rsidRDefault="0052294F" w:rsidP="0052294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29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52294F" w:rsidRPr="0052294F" w:rsidRDefault="0052294F" w:rsidP="0052294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294F" w:rsidRPr="0052294F" w:rsidRDefault="002D28FB" w:rsidP="0052294F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«17</w:t>
      </w:r>
      <w:r w:rsidR="0052294F" w:rsidRPr="005229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февраля </w:t>
      </w:r>
      <w:r w:rsidR="00936A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52294F" w:rsidRPr="005229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bookmarkStart w:id="0" w:name="_GoBack"/>
      <w:bookmarkEnd w:id="0"/>
      <w:r w:rsidR="0052294F" w:rsidRPr="005229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г.                    </w:t>
      </w:r>
      <w:r w:rsidR="000004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822B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5229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153</w:t>
      </w:r>
      <w:r w:rsidR="0052294F" w:rsidRPr="005229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</w:t>
      </w:r>
      <w:r w:rsidR="00822B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="0052294F" w:rsidRPr="005229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а. Кошехабль</w:t>
      </w:r>
    </w:p>
    <w:p w:rsidR="0052294F" w:rsidRPr="0052294F" w:rsidRDefault="0052294F" w:rsidP="0052294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294F" w:rsidRPr="0052294F" w:rsidRDefault="0052294F" w:rsidP="00F701E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29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</w:t>
      </w:r>
      <w:r w:rsidR="00F701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налоге на имущество физических лиц</w:t>
      </w:r>
    </w:p>
    <w:p w:rsidR="0052294F" w:rsidRPr="0052294F" w:rsidRDefault="0052294F" w:rsidP="005355D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294F" w:rsidRPr="0052294F" w:rsidRDefault="0052294F" w:rsidP="0052294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294F" w:rsidRPr="0052294F" w:rsidRDefault="00F701EB" w:rsidP="0052294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Главой 32 Налогового кодекса Российской Федерации (далее – НК РФ) и настоящим Решением на территории муниципального образования «Кошехабльское сельское поселение» устанавливается налог на имущество физических лиц. </w:t>
      </w:r>
    </w:p>
    <w:p w:rsidR="0052294F" w:rsidRDefault="00F701EB" w:rsidP="00F701EB">
      <w:pPr>
        <w:pStyle w:val="a3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Решение в соответствии со статьей 406 НК РФ определяет размеры ставок налога на имущество, принадлежащего гражданам на праве собственности (далее - налог), а также с учетом положений статьи 399 НК РФ устанавливает налоговые льготы на территории муниципального образования «Кошехабльское сельское поселение». </w:t>
      </w:r>
    </w:p>
    <w:p w:rsidR="00F701EB" w:rsidRDefault="00F701EB" w:rsidP="00F701EB">
      <w:pPr>
        <w:pStyle w:val="a3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Налоговые ставки устанавливаются в следующих размерах: </w:t>
      </w:r>
    </w:p>
    <w:p w:rsidR="00916181" w:rsidRDefault="00916181" w:rsidP="00916181">
      <w:pPr>
        <w:pStyle w:val="a3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7"/>
        <w:tblW w:w="0" w:type="auto"/>
        <w:tblInd w:w="720" w:type="dxa"/>
        <w:tblLook w:val="04A0" w:firstRow="1" w:lastRow="0" w:firstColumn="1" w:lastColumn="0" w:noHBand="0" w:noVBand="1"/>
      </w:tblPr>
      <w:tblGrid>
        <w:gridCol w:w="4495"/>
        <w:gridCol w:w="4356"/>
      </w:tblGrid>
      <w:tr w:rsidR="00F701EB" w:rsidTr="00F701EB">
        <w:tc>
          <w:tcPr>
            <w:tcW w:w="4785" w:type="dxa"/>
          </w:tcPr>
          <w:p w:rsidR="00F701EB" w:rsidRPr="00F701EB" w:rsidRDefault="00F701EB" w:rsidP="00F701EB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Суммарная инвентаризационная стоимость объектов налогообложения, умноженная на коэффициент – дефлятор (с учетом доли налогоплательщика в праве общей собственности на каждый из таких объектов)  </w:t>
            </w:r>
          </w:p>
        </w:tc>
        <w:tc>
          <w:tcPr>
            <w:tcW w:w="4786" w:type="dxa"/>
          </w:tcPr>
          <w:p w:rsidR="00F701EB" w:rsidRPr="00F701EB" w:rsidRDefault="00F701EB" w:rsidP="00F701EB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Ставки налога </w:t>
            </w:r>
          </w:p>
        </w:tc>
      </w:tr>
      <w:tr w:rsidR="00F701EB" w:rsidTr="00F701EB">
        <w:tc>
          <w:tcPr>
            <w:tcW w:w="4785" w:type="dxa"/>
          </w:tcPr>
          <w:p w:rsidR="00F701EB" w:rsidRPr="00810751" w:rsidRDefault="00F701EB" w:rsidP="00F701EB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1075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До 300 000 рублей включительно </w:t>
            </w:r>
          </w:p>
        </w:tc>
        <w:tc>
          <w:tcPr>
            <w:tcW w:w="4786" w:type="dxa"/>
          </w:tcPr>
          <w:p w:rsidR="00F701EB" w:rsidRPr="00810751" w:rsidRDefault="00F701EB" w:rsidP="00810751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1075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0,1 процента </w:t>
            </w:r>
          </w:p>
        </w:tc>
      </w:tr>
      <w:tr w:rsidR="00F701EB" w:rsidTr="00F701EB">
        <w:tc>
          <w:tcPr>
            <w:tcW w:w="4785" w:type="dxa"/>
          </w:tcPr>
          <w:p w:rsidR="00F701EB" w:rsidRPr="00810751" w:rsidRDefault="00F701EB" w:rsidP="00F701EB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1075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Свыше 300 000 до 500 000 рублей включительно </w:t>
            </w:r>
          </w:p>
        </w:tc>
        <w:tc>
          <w:tcPr>
            <w:tcW w:w="4786" w:type="dxa"/>
          </w:tcPr>
          <w:p w:rsidR="00F701EB" w:rsidRPr="00810751" w:rsidRDefault="00916181" w:rsidP="00810751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10751">
              <w:rPr>
                <w:rFonts w:ascii="Times New Roman" w:eastAsia="Times New Roman" w:hAnsi="Times New Roman" w:cs="Times New Roman"/>
                <w:b/>
                <w:lang w:eastAsia="ru-RU"/>
              </w:rPr>
              <w:t>0,1</w:t>
            </w:r>
            <w:r w:rsidR="00810751" w:rsidRPr="00810751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  <w:r w:rsidRPr="0081075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810751" w:rsidRPr="00810751">
              <w:rPr>
                <w:rFonts w:ascii="Times New Roman" w:eastAsia="Times New Roman" w:hAnsi="Times New Roman" w:cs="Times New Roman"/>
                <w:b/>
                <w:lang w:eastAsia="ru-RU"/>
              </w:rPr>
              <w:t>процента</w:t>
            </w:r>
          </w:p>
        </w:tc>
      </w:tr>
      <w:tr w:rsidR="00F701EB" w:rsidTr="00F701EB">
        <w:tc>
          <w:tcPr>
            <w:tcW w:w="4785" w:type="dxa"/>
          </w:tcPr>
          <w:p w:rsidR="00F701EB" w:rsidRPr="00810751" w:rsidRDefault="00916181" w:rsidP="00F701EB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1075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Свыше 500 000 рублей </w:t>
            </w:r>
          </w:p>
        </w:tc>
        <w:tc>
          <w:tcPr>
            <w:tcW w:w="4786" w:type="dxa"/>
          </w:tcPr>
          <w:p w:rsidR="00F701EB" w:rsidRPr="00810751" w:rsidRDefault="00810751" w:rsidP="00810751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1075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0,31 </w:t>
            </w:r>
            <w:r w:rsidR="00916181" w:rsidRPr="0081075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процента </w:t>
            </w:r>
          </w:p>
        </w:tc>
      </w:tr>
    </w:tbl>
    <w:p w:rsidR="00502731" w:rsidRPr="00502731" w:rsidRDefault="00502731" w:rsidP="00502731">
      <w:pPr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01EB" w:rsidRDefault="00502731" w:rsidP="00502731">
      <w:pPr>
        <w:pStyle w:val="a3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Налоговые льготы. </w:t>
      </w:r>
    </w:p>
    <w:p w:rsidR="00502731" w:rsidRPr="00502731" w:rsidRDefault="00810751" w:rsidP="00502731">
      <w:pPr>
        <w:autoSpaceDE w:val="0"/>
        <w:autoSpaceDN w:val="0"/>
        <w:adjustRightInd w:val="0"/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02731" w:rsidRPr="00502731">
        <w:rPr>
          <w:rFonts w:ascii="Times New Roman" w:hAnsi="Times New Roman" w:cs="Times New Roman"/>
          <w:sz w:val="28"/>
          <w:szCs w:val="28"/>
        </w:rPr>
        <w:t>раво на налоговую льготу имеют следующие категории налогоплательщиков:</w:t>
      </w:r>
    </w:p>
    <w:p w:rsidR="00502731" w:rsidRPr="00502731" w:rsidRDefault="00502731" w:rsidP="0050273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02731">
        <w:rPr>
          <w:rFonts w:ascii="Times New Roman" w:hAnsi="Times New Roman" w:cs="Times New Roman"/>
          <w:sz w:val="28"/>
          <w:szCs w:val="28"/>
        </w:rPr>
        <w:t>1) Герои Советского Союза и Герои Российской Федерации, а также лица, награжденные орденом Славы трех степеней;</w:t>
      </w:r>
    </w:p>
    <w:p w:rsidR="00502731" w:rsidRPr="00502731" w:rsidRDefault="00502731" w:rsidP="0050273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02731">
        <w:rPr>
          <w:rFonts w:ascii="Times New Roman" w:hAnsi="Times New Roman" w:cs="Times New Roman"/>
          <w:sz w:val="28"/>
          <w:szCs w:val="28"/>
        </w:rPr>
        <w:t>2) инвалиды I и II групп инвалидности;</w:t>
      </w:r>
    </w:p>
    <w:p w:rsidR="00502731" w:rsidRPr="00502731" w:rsidRDefault="00502731" w:rsidP="0050273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02731">
        <w:rPr>
          <w:rFonts w:ascii="Times New Roman" w:hAnsi="Times New Roman" w:cs="Times New Roman"/>
          <w:sz w:val="28"/>
          <w:szCs w:val="28"/>
        </w:rPr>
        <w:t>3) инвалиды с детства;</w:t>
      </w:r>
    </w:p>
    <w:p w:rsidR="00502731" w:rsidRPr="00502731" w:rsidRDefault="00502731" w:rsidP="0050273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02731">
        <w:rPr>
          <w:rFonts w:ascii="Times New Roman" w:hAnsi="Times New Roman" w:cs="Times New Roman"/>
          <w:sz w:val="28"/>
          <w:szCs w:val="28"/>
        </w:rPr>
        <w:lastRenderedPageBreak/>
        <w:t>4) участники гражданской войны и Великой Отечественной войны, других боевых операций по защите СССР из числа военнослужащих, проходивших службу в воинских частях, штабах и учреждениях, входивших в состав действующей армии, и бывших партизан, а также ветераны боевых действий;</w:t>
      </w:r>
    </w:p>
    <w:p w:rsidR="00502731" w:rsidRPr="00502731" w:rsidRDefault="00502731" w:rsidP="0050273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02731">
        <w:rPr>
          <w:rFonts w:ascii="Times New Roman" w:hAnsi="Times New Roman" w:cs="Times New Roman"/>
          <w:sz w:val="28"/>
          <w:szCs w:val="28"/>
        </w:rPr>
        <w:t>5) лица вольнонаемного состава Советской Армии, Военно-Морского Флота, органов внутренних дел и государственной безопасности, занимавшие штатные должности в воинских частях, штабах и учреждениях, входивших в состав действующей армии в период Великой Отечественной войны, либо лица, находившиеся в этот период в городах, участие в обороне которых засчитывается этим лицам в выслугу лет для назначения пенсии на льготных условиях, установленных для военнослужащих</w:t>
      </w:r>
      <w:proofErr w:type="gramEnd"/>
      <w:r w:rsidRPr="00502731">
        <w:rPr>
          <w:rFonts w:ascii="Times New Roman" w:hAnsi="Times New Roman" w:cs="Times New Roman"/>
          <w:sz w:val="28"/>
          <w:szCs w:val="28"/>
        </w:rPr>
        <w:t xml:space="preserve"> частей действующей армии;</w:t>
      </w:r>
    </w:p>
    <w:p w:rsidR="00502731" w:rsidRPr="00502731" w:rsidRDefault="00502731" w:rsidP="0050273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02731">
        <w:rPr>
          <w:rFonts w:ascii="Times New Roman" w:hAnsi="Times New Roman" w:cs="Times New Roman"/>
          <w:sz w:val="28"/>
          <w:szCs w:val="28"/>
        </w:rPr>
        <w:t xml:space="preserve">6) лица, имеющие право на получение социальной поддержки в соответствии с </w:t>
      </w:r>
      <w:hyperlink r:id="rId6" w:history="1">
        <w:r w:rsidRPr="0050273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502731">
        <w:rPr>
          <w:rFonts w:ascii="Times New Roman" w:hAnsi="Times New Roman" w:cs="Times New Roman"/>
          <w:sz w:val="28"/>
          <w:szCs w:val="28"/>
        </w:rPr>
        <w:t xml:space="preserve"> Российской Федерации от 15 мая 1991 года N 1244-1 "О социальной защите граждан, подвергшихся воздействию радиации вследствие катастрофы на Чернобыльской АЭС", в соответствии с Федеральным </w:t>
      </w:r>
      <w:hyperlink r:id="rId7" w:history="1">
        <w:r w:rsidRPr="0050273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502731">
        <w:rPr>
          <w:rFonts w:ascii="Times New Roman" w:hAnsi="Times New Roman" w:cs="Times New Roman"/>
          <w:sz w:val="28"/>
          <w:szCs w:val="28"/>
        </w:rPr>
        <w:t xml:space="preserve"> от 26 ноября 1998 года N 175-ФЗ "О социальной защите граждан Российской Федерации, подвергшихся воздействию радиации вследствие аварии в 1957 году на</w:t>
      </w:r>
      <w:proofErr w:type="gramEnd"/>
      <w:r w:rsidRPr="0050273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02731">
        <w:rPr>
          <w:rFonts w:ascii="Times New Roman" w:hAnsi="Times New Roman" w:cs="Times New Roman"/>
          <w:sz w:val="28"/>
          <w:szCs w:val="28"/>
        </w:rPr>
        <w:t xml:space="preserve">производственном объединении "Маяк" и сбросов радиоактивных отходов в реку </w:t>
      </w:r>
      <w:proofErr w:type="spellStart"/>
      <w:r w:rsidRPr="00502731">
        <w:rPr>
          <w:rFonts w:ascii="Times New Roman" w:hAnsi="Times New Roman" w:cs="Times New Roman"/>
          <w:sz w:val="28"/>
          <w:szCs w:val="28"/>
        </w:rPr>
        <w:t>Теча</w:t>
      </w:r>
      <w:proofErr w:type="spellEnd"/>
      <w:r w:rsidRPr="00502731">
        <w:rPr>
          <w:rFonts w:ascii="Times New Roman" w:hAnsi="Times New Roman" w:cs="Times New Roman"/>
          <w:sz w:val="28"/>
          <w:szCs w:val="28"/>
        </w:rPr>
        <w:t xml:space="preserve">" и Федеральным </w:t>
      </w:r>
      <w:hyperlink r:id="rId8" w:history="1">
        <w:r w:rsidRPr="0050273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502731">
        <w:rPr>
          <w:rFonts w:ascii="Times New Roman" w:hAnsi="Times New Roman" w:cs="Times New Roman"/>
          <w:sz w:val="28"/>
          <w:szCs w:val="28"/>
        </w:rPr>
        <w:t xml:space="preserve"> от 10 января 2002 года N 2-ФЗ "О социальных гарантиях гражданам, подвергшимся радиационному воздействию вследствие ядерных испытаний на Семипалатинском полигоне";</w:t>
      </w:r>
      <w:proofErr w:type="gramEnd"/>
    </w:p>
    <w:p w:rsidR="00502731" w:rsidRPr="00502731" w:rsidRDefault="00502731" w:rsidP="0050273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02731">
        <w:rPr>
          <w:rFonts w:ascii="Times New Roman" w:hAnsi="Times New Roman" w:cs="Times New Roman"/>
          <w:sz w:val="28"/>
          <w:szCs w:val="28"/>
        </w:rPr>
        <w:t>7) военнослужащие, а также граждане, уволенные с военной службы по достижении предельного возраста пребывания на военной службе, состоянию здоровья или в связи с организационно-штатными мероприятиями, имеющие общую продолжительность военной службы 20 лет и более;</w:t>
      </w:r>
    </w:p>
    <w:p w:rsidR="00502731" w:rsidRPr="00502731" w:rsidRDefault="00502731" w:rsidP="0050273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02731">
        <w:rPr>
          <w:rFonts w:ascii="Times New Roman" w:hAnsi="Times New Roman" w:cs="Times New Roman"/>
          <w:sz w:val="28"/>
          <w:szCs w:val="28"/>
        </w:rPr>
        <w:t>8) лица, принимавшие непосредственное участие в составе подразделений особого риска в испытаниях ядерного и термоядерного оружия, ликвидации аварий ядерных установок на средствах вооружения и военных объектах;</w:t>
      </w:r>
    </w:p>
    <w:p w:rsidR="00502731" w:rsidRPr="00502731" w:rsidRDefault="00502731" w:rsidP="0050273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02731">
        <w:rPr>
          <w:rFonts w:ascii="Times New Roman" w:hAnsi="Times New Roman" w:cs="Times New Roman"/>
          <w:sz w:val="28"/>
          <w:szCs w:val="28"/>
        </w:rPr>
        <w:t>9) члены семей военнослужащих, потерявших кормильца;</w:t>
      </w:r>
    </w:p>
    <w:p w:rsidR="00502731" w:rsidRPr="00502731" w:rsidRDefault="00502731" w:rsidP="0050273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02731">
        <w:rPr>
          <w:rFonts w:ascii="Times New Roman" w:hAnsi="Times New Roman" w:cs="Times New Roman"/>
          <w:sz w:val="28"/>
          <w:szCs w:val="28"/>
        </w:rPr>
        <w:t>10) пенсионеры, получающие пенсии, назначаемые в порядке, установленном пенсионным законодательством, а также лица, достигшие возраста 60 и 55 лет (соответственно мужчины и женщины), которым в соответствии с законодательством Российской Федерации выплачивается ежемесячное пожизненное содержание;</w:t>
      </w:r>
    </w:p>
    <w:p w:rsidR="00502731" w:rsidRPr="00502731" w:rsidRDefault="00502731" w:rsidP="0050273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02731">
        <w:rPr>
          <w:rFonts w:ascii="Times New Roman" w:hAnsi="Times New Roman" w:cs="Times New Roman"/>
          <w:sz w:val="28"/>
          <w:szCs w:val="28"/>
        </w:rPr>
        <w:t xml:space="preserve">11) граждане, уволенные с военной службы или </w:t>
      </w:r>
      <w:r w:rsidR="002D28FB" w:rsidRPr="00502731">
        <w:rPr>
          <w:rFonts w:ascii="Times New Roman" w:hAnsi="Times New Roman" w:cs="Times New Roman"/>
          <w:sz w:val="28"/>
          <w:szCs w:val="28"/>
        </w:rPr>
        <w:t>прозывавшиеся</w:t>
      </w:r>
      <w:r w:rsidRPr="00502731">
        <w:rPr>
          <w:rFonts w:ascii="Times New Roman" w:hAnsi="Times New Roman" w:cs="Times New Roman"/>
          <w:sz w:val="28"/>
          <w:szCs w:val="28"/>
        </w:rPr>
        <w:t xml:space="preserve"> на военные сборы, выполнявшие интернациональный долг в Афганистане и других странах, в которых велись боевые действия;</w:t>
      </w:r>
    </w:p>
    <w:p w:rsidR="00502731" w:rsidRPr="00502731" w:rsidRDefault="00502731" w:rsidP="0050273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02731">
        <w:rPr>
          <w:rFonts w:ascii="Times New Roman" w:hAnsi="Times New Roman" w:cs="Times New Roman"/>
          <w:sz w:val="28"/>
          <w:szCs w:val="28"/>
        </w:rPr>
        <w:t xml:space="preserve">12) физические лица, получившие или перенесшие лучевую болезнь или ставшие инвалидами в результате испытаний, учений и иных работ, </w:t>
      </w:r>
      <w:r w:rsidRPr="00502731">
        <w:rPr>
          <w:rFonts w:ascii="Times New Roman" w:hAnsi="Times New Roman" w:cs="Times New Roman"/>
          <w:sz w:val="28"/>
          <w:szCs w:val="28"/>
        </w:rPr>
        <w:lastRenderedPageBreak/>
        <w:t>связанных с любыми видами ядерных установок, включая ядерное оружие и космическую технику;</w:t>
      </w:r>
    </w:p>
    <w:p w:rsidR="00502731" w:rsidRPr="00502731" w:rsidRDefault="00502731" w:rsidP="0050273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02731">
        <w:rPr>
          <w:rFonts w:ascii="Times New Roman" w:hAnsi="Times New Roman" w:cs="Times New Roman"/>
          <w:sz w:val="28"/>
          <w:szCs w:val="28"/>
        </w:rPr>
        <w:t>13) родители и супруги военнослужащих и государственных служащих, погибших при исполнении служебных обязанностей;</w:t>
      </w:r>
    </w:p>
    <w:p w:rsidR="00502731" w:rsidRPr="00502731" w:rsidRDefault="00502731" w:rsidP="0050273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02731">
        <w:rPr>
          <w:rFonts w:ascii="Times New Roman" w:hAnsi="Times New Roman" w:cs="Times New Roman"/>
          <w:sz w:val="28"/>
          <w:szCs w:val="28"/>
        </w:rPr>
        <w:t>14) физические лица, осуществляющие профессиональную творческую деятельность, - в отношении специально оборудованных помещений, сооружений, используемых ими исключительно в качестве творческих мастерских, ателье, студий, а также жилых помещений, используемых для организации открытых для посещения негосударственных музеев, галерей, библиотек, - на период такого их использования;</w:t>
      </w:r>
    </w:p>
    <w:p w:rsidR="00502731" w:rsidRDefault="00502731" w:rsidP="0050273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02731">
        <w:rPr>
          <w:rFonts w:ascii="Times New Roman" w:hAnsi="Times New Roman" w:cs="Times New Roman"/>
          <w:sz w:val="28"/>
          <w:szCs w:val="28"/>
        </w:rPr>
        <w:t>15) физические лица - в отношении 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строительства.</w:t>
      </w:r>
    </w:p>
    <w:p w:rsidR="00770AEB" w:rsidRDefault="00770AEB" w:rsidP="000E4279">
      <w:pPr>
        <w:pStyle w:val="ConsPlusNormal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16) </w:t>
      </w:r>
      <w:r w:rsidR="00AC0CA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свободить от уплаты налога на </w:t>
      </w:r>
      <w:r w:rsidR="00AC0CA5">
        <w:rPr>
          <w:rFonts w:ascii="Times New Roman" w:hAnsi="Times New Roman" w:cs="Times New Roman"/>
          <w:sz w:val="28"/>
          <w:szCs w:val="28"/>
        </w:rPr>
        <w:t xml:space="preserve">имущества на </w:t>
      </w:r>
      <w:r>
        <w:rPr>
          <w:rFonts w:ascii="Times New Roman" w:hAnsi="Times New Roman" w:cs="Times New Roman"/>
          <w:sz w:val="28"/>
          <w:szCs w:val="28"/>
        </w:rPr>
        <w:t xml:space="preserve">индивидуальный жилой дом по месту прописки в а. Кошехабль граждан, награжденных званием «Почетный житель а. Кошехабль».  </w:t>
      </w:r>
    </w:p>
    <w:p w:rsidR="00822B68" w:rsidRDefault="00822B68" w:rsidP="00822B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Порядок и сроки уплаты налога. </w:t>
      </w:r>
    </w:p>
    <w:p w:rsidR="001F0D2C" w:rsidRDefault="001F0D2C" w:rsidP="001F0D2C">
      <w:pPr>
        <w:autoSpaceDE w:val="0"/>
        <w:autoSpaceDN w:val="0"/>
        <w:adjustRightInd w:val="0"/>
        <w:spacing w:after="0" w:line="240" w:lineRule="auto"/>
        <w:ind w:left="567" w:hanging="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Налог подлежит уплате налогоплательщиками в срок не позднее 1 </w:t>
      </w:r>
      <w:r w:rsidR="002D28FB">
        <w:rPr>
          <w:rFonts w:ascii="Times New Roman" w:hAnsi="Times New Roman" w:cs="Times New Roman"/>
          <w:sz w:val="28"/>
          <w:szCs w:val="28"/>
        </w:rPr>
        <w:t>декабря</w:t>
      </w:r>
      <w:r>
        <w:rPr>
          <w:rFonts w:ascii="Times New Roman" w:hAnsi="Times New Roman" w:cs="Times New Roman"/>
          <w:sz w:val="28"/>
          <w:szCs w:val="28"/>
        </w:rPr>
        <w:t xml:space="preserve"> года, следующего за истекшим налоговым периодом.</w:t>
      </w:r>
    </w:p>
    <w:p w:rsidR="001F0D2C" w:rsidRDefault="001F0D2C" w:rsidP="001F0D2C">
      <w:pPr>
        <w:autoSpaceDE w:val="0"/>
        <w:autoSpaceDN w:val="0"/>
        <w:adjustRightInd w:val="0"/>
        <w:spacing w:after="0" w:line="240" w:lineRule="auto"/>
        <w:ind w:left="567" w:hanging="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Налог уплачивается по месту нахождения объекта налогообложения на основании налогового уведомления, направляемого налогоплательщику налоговым органом.</w:t>
      </w:r>
    </w:p>
    <w:p w:rsidR="00B6427D" w:rsidRPr="001F0D2C" w:rsidRDefault="004C6796" w:rsidP="006F12CA">
      <w:pPr>
        <w:pStyle w:val="a3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1F0D2C">
        <w:rPr>
          <w:rFonts w:ascii="Times New Roman" w:hAnsi="Times New Roman" w:cs="Times New Roman"/>
          <w:sz w:val="28"/>
          <w:szCs w:val="28"/>
        </w:rPr>
        <w:t>Решение Совета народных депутатов МО «Кошехабльское сельское поселен</w:t>
      </w:r>
      <w:r w:rsidR="002D28FB">
        <w:rPr>
          <w:rFonts w:ascii="Times New Roman" w:hAnsi="Times New Roman" w:cs="Times New Roman"/>
          <w:sz w:val="28"/>
          <w:szCs w:val="28"/>
        </w:rPr>
        <w:t>ие» от «21» ноября 2014г. № 103</w:t>
      </w:r>
      <w:r w:rsidRPr="001F0D2C">
        <w:rPr>
          <w:rFonts w:ascii="Times New Roman" w:hAnsi="Times New Roman" w:cs="Times New Roman"/>
          <w:sz w:val="28"/>
          <w:szCs w:val="28"/>
        </w:rPr>
        <w:t xml:space="preserve"> «О налогах на имущество физических лиц», </w:t>
      </w:r>
      <w:r w:rsidR="00376F61" w:rsidRPr="001F0D2C">
        <w:rPr>
          <w:rFonts w:ascii="Times New Roman" w:hAnsi="Times New Roman" w:cs="Times New Roman"/>
          <w:sz w:val="28"/>
          <w:szCs w:val="28"/>
        </w:rPr>
        <w:t xml:space="preserve">признать утратившим силу. </w:t>
      </w:r>
    </w:p>
    <w:p w:rsidR="00376F61" w:rsidRPr="00376F61" w:rsidRDefault="00376F61" w:rsidP="006F12CA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76F61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 </w:t>
      </w:r>
      <w:r w:rsidR="002D28FB">
        <w:rPr>
          <w:rFonts w:ascii="Times New Roman" w:hAnsi="Times New Roman" w:cs="Times New Roman"/>
          <w:sz w:val="28"/>
          <w:szCs w:val="28"/>
        </w:rPr>
        <w:t xml:space="preserve">момента его подписания и распространяется на </w:t>
      </w:r>
      <w:proofErr w:type="gramStart"/>
      <w:r w:rsidR="002D28FB">
        <w:rPr>
          <w:rFonts w:ascii="Times New Roman" w:hAnsi="Times New Roman" w:cs="Times New Roman"/>
          <w:sz w:val="28"/>
          <w:szCs w:val="28"/>
        </w:rPr>
        <w:t>правоотношения</w:t>
      </w:r>
      <w:proofErr w:type="gramEnd"/>
      <w:r w:rsidR="002D28FB">
        <w:rPr>
          <w:rFonts w:ascii="Times New Roman" w:hAnsi="Times New Roman" w:cs="Times New Roman"/>
          <w:sz w:val="28"/>
          <w:szCs w:val="28"/>
        </w:rPr>
        <w:t xml:space="preserve"> возникшие с 01.01.2015г. </w:t>
      </w:r>
      <w:r w:rsidRPr="00376F6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02731" w:rsidRPr="00F701EB" w:rsidRDefault="00502731" w:rsidP="001F0D2C">
      <w:pPr>
        <w:pStyle w:val="a3"/>
        <w:spacing w:after="0"/>
        <w:ind w:left="284" w:firstLine="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294F" w:rsidRDefault="0052294F" w:rsidP="0052294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6F61" w:rsidRPr="0052294F" w:rsidRDefault="00376F61" w:rsidP="0052294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294F" w:rsidRPr="0052294F" w:rsidRDefault="0052294F" w:rsidP="0052294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94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муниципального образования</w:t>
      </w:r>
    </w:p>
    <w:p w:rsidR="00583F6C" w:rsidRDefault="0052294F" w:rsidP="00376F61">
      <w:pPr>
        <w:spacing w:after="0"/>
        <w:jc w:val="both"/>
      </w:pPr>
      <w:r w:rsidRPr="005229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«Кошехабльское сельское поселение»                                        Х.Г. Борсов </w:t>
      </w:r>
    </w:p>
    <w:p w:rsidR="00583F6C" w:rsidRDefault="00583F6C"/>
    <w:p w:rsidR="00583F6C" w:rsidRDefault="00583F6C"/>
    <w:p w:rsidR="00583F6C" w:rsidRDefault="00583F6C"/>
    <w:p w:rsidR="00583F6C" w:rsidRDefault="00583F6C"/>
    <w:sectPr w:rsidR="00583F6C" w:rsidSect="00343C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45CF9"/>
    <w:multiLevelType w:val="hybridMultilevel"/>
    <w:tmpl w:val="03401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681637"/>
    <w:multiLevelType w:val="hybridMultilevel"/>
    <w:tmpl w:val="03C03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546E17"/>
    <w:multiLevelType w:val="hybridMultilevel"/>
    <w:tmpl w:val="87AC5B4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267FB1"/>
    <w:multiLevelType w:val="hybridMultilevel"/>
    <w:tmpl w:val="390E1E2C"/>
    <w:lvl w:ilvl="0" w:tplc="15B899C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4B74F7A"/>
    <w:multiLevelType w:val="hybridMultilevel"/>
    <w:tmpl w:val="165ACD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D73661"/>
    <w:multiLevelType w:val="hybridMultilevel"/>
    <w:tmpl w:val="E7BA47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1A0"/>
    <w:rsid w:val="000004FA"/>
    <w:rsid w:val="000E4279"/>
    <w:rsid w:val="00171868"/>
    <w:rsid w:val="001F0D2C"/>
    <w:rsid w:val="002D28FB"/>
    <w:rsid w:val="00376F61"/>
    <w:rsid w:val="004C6796"/>
    <w:rsid w:val="00502731"/>
    <w:rsid w:val="0052294F"/>
    <w:rsid w:val="005355D2"/>
    <w:rsid w:val="00540B9E"/>
    <w:rsid w:val="00583F6C"/>
    <w:rsid w:val="005F0042"/>
    <w:rsid w:val="006F12CA"/>
    <w:rsid w:val="00770AEB"/>
    <w:rsid w:val="007C1131"/>
    <w:rsid w:val="00810751"/>
    <w:rsid w:val="00822B68"/>
    <w:rsid w:val="008D6EEC"/>
    <w:rsid w:val="008E0FF8"/>
    <w:rsid w:val="00916181"/>
    <w:rsid w:val="00936AC4"/>
    <w:rsid w:val="00AC0CA5"/>
    <w:rsid w:val="00B6427D"/>
    <w:rsid w:val="00B721A0"/>
    <w:rsid w:val="00DF3764"/>
    <w:rsid w:val="00EB36EF"/>
    <w:rsid w:val="00F70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83F6C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6EEC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583F6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Цветовое выделение"/>
    <w:rsid w:val="00583F6C"/>
    <w:rPr>
      <w:b/>
      <w:bCs/>
      <w:color w:val="000080"/>
    </w:rPr>
  </w:style>
  <w:style w:type="paragraph" w:customStyle="1" w:styleId="a5">
    <w:name w:val="Нормальный (таблица)"/>
    <w:basedOn w:val="a"/>
    <w:next w:val="a"/>
    <w:rsid w:val="00583F6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6">
    <w:name w:val="Прижатый влево"/>
    <w:basedOn w:val="a"/>
    <w:next w:val="a"/>
    <w:rsid w:val="00583F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F701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70AEB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83F6C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6EEC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583F6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Цветовое выделение"/>
    <w:rsid w:val="00583F6C"/>
    <w:rPr>
      <w:b/>
      <w:bCs/>
      <w:color w:val="000080"/>
    </w:rPr>
  </w:style>
  <w:style w:type="paragraph" w:customStyle="1" w:styleId="a5">
    <w:name w:val="Нормальный (таблица)"/>
    <w:basedOn w:val="a"/>
    <w:next w:val="a"/>
    <w:rsid w:val="00583F6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6">
    <w:name w:val="Прижатый влево"/>
    <w:basedOn w:val="a"/>
    <w:next w:val="a"/>
    <w:rsid w:val="00583F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F701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70AEB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96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6FB9CE73EC130FDF8C6E6D059072CF706A88B664842DDE7819476775CdEkBH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B6FB9CE73EC130FDF8C6E6D059072CF706AA8F6C4049DDE7819476775CdEkB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6FB9CE73EC130FDF8C6E6D059072CF706A8866A4541DDE7819476775CdEkBH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923</Words>
  <Characters>5263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Марзета</dc:creator>
  <cp:keywords/>
  <dc:description/>
  <cp:lastModifiedBy>Марзета</cp:lastModifiedBy>
  <cp:revision>23</cp:revision>
  <cp:lastPrinted>2014-11-26T07:47:00Z</cp:lastPrinted>
  <dcterms:created xsi:type="dcterms:W3CDTF">2014-10-09T06:03:00Z</dcterms:created>
  <dcterms:modified xsi:type="dcterms:W3CDTF">2016-02-29T07:57:00Z</dcterms:modified>
</cp:coreProperties>
</file>