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B8" w:rsidRPr="00D939B8" w:rsidRDefault="00D939B8" w:rsidP="00D939B8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939B8" w:rsidRPr="00D939B8" w:rsidTr="00D939B8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9B8" w:rsidRPr="003A2EC1" w:rsidRDefault="0034214D">
            <w:pPr>
              <w:spacing w:line="276" w:lineRule="auto"/>
              <w:jc w:val="center"/>
              <w:rPr>
                <w:rStyle w:val="a8"/>
                <w:color w:val="auto"/>
              </w:rPr>
            </w:pPr>
            <w:hyperlink r:id="rId6" w:history="1">
              <w:r w:rsidR="00D939B8" w:rsidRPr="003A2EC1">
                <w:rPr>
                  <w:rStyle w:val="a3"/>
                  <w:b/>
                  <w:color w:val="auto"/>
                  <w:sz w:val="4"/>
                  <w:u w:val="none"/>
                  <w:lang w:eastAsia="en-US"/>
                </w:rPr>
                <w:t>.</w:t>
              </w:r>
            </w:hyperlink>
          </w:p>
          <w:p w:rsidR="00D939B8" w:rsidRPr="003A2EC1" w:rsidRDefault="0034214D">
            <w:pPr>
              <w:spacing w:line="276" w:lineRule="auto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РЕСПУБЛИКА АДЫГЕЯ</w:t>
              </w:r>
            </w:hyperlink>
          </w:p>
          <w:p w:rsidR="00D939B8" w:rsidRPr="003A2EC1" w:rsidRDefault="0034214D">
            <w:pPr>
              <w:spacing w:line="276" w:lineRule="auto"/>
              <w:jc w:val="center"/>
              <w:rPr>
                <w:rStyle w:val="a3"/>
                <w:b/>
                <w:caps/>
                <w:color w:val="auto"/>
                <w:sz w:val="4"/>
                <w:u w:val="none"/>
                <w:lang w:eastAsia="en-US"/>
              </w:rPr>
            </w:pPr>
            <w:hyperlink r:id="rId8" w:history="1"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АДМИНИСТРАЦИЯ</w:t>
              </w:r>
              <w:r w:rsidR="00D939B8" w:rsidRPr="003A2EC1">
                <w:rPr>
                  <w:rStyle w:val="a3"/>
                  <w:b/>
                  <w:color w:val="auto"/>
                  <w:u w:val="none"/>
                  <w:lang w:eastAsia="en-US"/>
                </w:rPr>
                <w:t xml:space="preserve"> </w:t>
              </w:r>
              <w:r w:rsidR="00D939B8" w:rsidRPr="003A2EC1">
                <w:rPr>
                  <w:rStyle w:val="a3"/>
                  <w:b/>
                  <w:caps/>
                  <w:color w:val="auto"/>
                  <w:sz w:val="20"/>
                  <w:u w:val="none"/>
                  <w:lang w:eastAsia="en-US"/>
                </w:rPr>
                <w:t xml:space="preserve">Муниципального образования </w:t>
              </w:r>
              <w:r w:rsidR="00D939B8" w:rsidRPr="003A2EC1">
                <w:rPr>
                  <w:rStyle w:val="a3"/>
                  <w:b/>
                  <w:color w:val="auto"/>
                  <w:u w:val="none"/>
                  <w:lang w:eastAsia="en-US"/>
                </w:rPr>
                <w:t>«</w:t>
              </w:r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39B8" w:rsidRPr="003A2EC1" w:rsidRDefault="00D939B8">
            <w:pPr>
              <w:spacing w:line="276" w:lineRule="auto"/>
              <w:jc w:val="center"/>
              <w:rPr>
                <w:rStyle w:val="a3"/>
                <w:b/>
                <w:color w:val="auto"/>
                <w:u w:val="none"/>
              </w:rPr>
            </w:pPr>
            <w:r w:rsidRPr="003A2EC1">
              <w:rPr>
                <w:noProof/>
                <w:sz w:val="28"/>
                <w:szCs w:val="28"/>
              </w:rPr>
              <w:drawing>
                <wp:inline distT="0" distB="0" distL="0" distR="0" wp14:anchorId="451E5677" wp14:editId="37E7ED12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9B8" w:rsidRPr="003A2EC1" w:rsidRDefault="0034214D">
            <w:pPr>
              <w:spacing w:line="276" w:lineRule="auto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АДЫГЭ РЕСПУБЛИК</w:t>
              </w:r>
            </w:hyperlink>
          </w:p>
          <w:p w:rsidR="00D939B8" w:rsidRPr="003A2EC1" w:rsidRDefault="0034214D">
            <w:pPr>
              <w:spacing w:line="276" w:lineRule="auto"/>
              <w:jc w:val="center"/>
              <w:rPr>
                <w:rStyle w:val="a3"/>
                <w:b/>
                <w:color w:val="auto"/>
                <w:sz w:val="4"/>
                <w:u w:val="none"/>
                <w:lang w:eastAsia="en-US"/>
              </w:rPr>
            </w:pPr>
            <w:hyperlink r:id="rId12" w:history="1"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МУНИЦИПАЛЬНЭ ГЪЭПСЫК</w:t>
              </w:r>
              <w:proofErr w:type="gramStart"/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Э ЗИ</w:t>
              </w:r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Э</w:t>
              </w:r>
            </w:hyperlink>
          </w:p>
          <w:p w:rsidR="00D939B8" w:rsidRPr="003A2EC1" w:rsidRDefault="0034214D">
            <w:pPr>
              <w:spacing w:line="276" w:lineRule="auto"/>
              <w:jc w:val="center"/>
              <w:rPr>
                <w:rStyle w:val="a3"/>
                <w:b/>
                <w:color w:val="auto"/>
                <w:u w:val="none"/>
                <w:lang w:eastAsia="en-US"/>
              </w:rPr>
            </w:pPr>
            <w:hyperlink r:id="rId13" w:history="1"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«КОЩХЬАБЛЭ КЪОДЖЭ ПСЭУП</w:t>
              </w:r>
              <w:proofErr w:type="gramStart"/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 w:rsidR="00D939B8" w:rsidRPr="003A2EC1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»</w:t>
              </w:r>
            </w:hyperlink>
          </w:p>
        </w:tc>
      </w:tr>
    </w:tbl>
    <w:p w:rsidR="00D939B8" w:rsidRPr="00E939F4" w:rsidRDefault="0034214D" w:rsidP="00D939B8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4" w:history="1">
        <w:r w:rsidR="00D939B8" w:rsidRPr="00E939F4">
          <w:rPr>
            <w:rStyle w:val="a3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D939B8" w:rsidRPr="00E939F4" w:rsidRDefault="0053336E" w:rsidP="0053336E">
      <w:pPr>
        <w:ind w:left="-567"/>
        <w:rPr>
          <w:rStyle w:val="a3"/>
          <w:b/>
          <w:color w:val="auto"/>
          <w:sz w:val="28"/>
          <w:szCs w:val="28"/>
          <w:u w:val="none"/>
        </w:rPr>
      </w:pPr>
      <w:r>
        <w:t xml:space="preserve">                                                   </w:t>
      </w:r>
      <w:hyperlink r:id="rId15" w:history="1">
        <w:r w:rsidR="00D939B8" w:rsidRPr="00E939F4">
          <w:rPr>
            <w:rStyle w:val="a3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  <w:r w:rsidR="00781626">
        <w:rPr>
          <w:rStyle w:val="a3"/>
          <w:b/>
          <w:color w:val="auto"/>
          <w:sz w:val="28"/>
          <w:szCs w:val="28"/>
          <w:u w:val="none"/>
        </w:rPr>
        <w:t xml:space="preserve">             </w:t>
      </w:r>
    </w:p>
    <w:p w:rsidR="00D939B8" w:rsidRDefault="0034214D" w:rsidP="00D939B8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6" w:history="1">
        <w:r w:rsidR="00D939B8" w:rsidRPr="00E939F4">
          <w:rPr>
            <w:rStyle w:val="a3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D749EC" w:rsidRPr="00D939B8" w:rsidRDefault="00D749EC" w:rsidP="00D939B8">
      <w:pPr>
        <w:ind w:left="-567"/>
        <w:jc w:val="center"/>
      </w:pPr>
    </w:p>
    <w:p w:rsidR="00D939B8" w:rsidRPr="00D939B8" w:rsidRDefault="00D939B8" w:rsidP="00D939B8">
      <w:pPr>
        <w:ind w:left="-567"/>
        <w:jc w:val="center"/>
        <w:rPr>
          <w:rStyle w:val="a3"/>
          <w:color w:val="auto"/>
        </w:rPr>
      </w:pPr>
    </w:p>
    <w:p w:rsidR="00D749EC" w:rsidRPr="00D749EC" w:rsidRDefault="00D749EC" w:rsidP="00D749E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749EC">
        <w:rPr>
          <w:rFonts w:eastAsia="Calibri"/>
          <w:b/>
          <w:sz w:val="28"/>
          <w:szCs w:val="28"/>
          <w:lang w:eastAsia="en-US"/>
        </w:rPr>
        <w:t xml:space="preserve">      « 09 » декабря 2024г</w:t>
      </w:r>
      <w:r w:rsidRPr="00D749EC">
        <w:rPr>
          <w:rFonts w:eastAsia="Calibri"/>
          <w:sz w:val="28"/>
          <w:szCs w:val="28"/>
          <w:lang w:eastAsia="en-US"/>
        </w:rPr>
        <w:t xml:space="preserve">. </w:t>
      </w:r>
      <w:r w:rsidRPr="00D749EC">
        <w:rPr>
          <w:rFonts w:eastAsia="Calibri"/>
          <w:b/>
          <w:color w:val="FF0000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b/>
          <w:sz w:val="28"/>
          <w:szCs w:val="28"/>
          <w:lang w:eastAsia="en-US"/>
        </w:rPr>
        <w:t>№ 68</w:t>
      </w:r>
      <w:r w:rsidRPr="00D749EC">
        <w:rPr>
          <w:rFonts w:eastAsia="Calibri"/>
          <w:b/>
          <w:sz w:val="28"/>
          <w:szCs w:val="28"/>
          <w:lang w:eastAsia="en-US"/>
        </w:rPr>
        <w:t xml:space="preserve">                             а. Кошехабль</w:t>
      </w:r>
    </w:p>
    <w:p w:rsidR="00D939B8" w:rsidRDefault="00D939B8" w:rsidP="00D939B8">
      <w:pPr>
        <w:jc w:val="both"/>
        <w:rPr>
          <w:sz w:val="28"/>
          <w:szCs w:val="28"/>
        </w:rPr>
      </w:pPr>
    </w:p>
    <w:p w:rsidR="00D939B8" w:rsidRDefault="00D939B8" w:rsidP="00D939B8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Об утверждении  комплексной программы</w:t>
      </w:r>
    </w:p>
    <w:p w:rsidR="00D939B8" w:rsidRDefault="00D939B8" w:rsidP="00D939B8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«Повышение безо</w:t>
      </w:r>
      <w:r w:rsidR="003C60F2">
        <w:rPr>
          <w:b/>
          <w:szCs w:val="28"/>
        </w:rPr>
        <w:t>пасности дорожного движения в муниципальном образовании</w:t>
      </w:r>
      <w:r>
        <w:rPr>
          <w:b/>
          <w:szCs w:val="28"/>
        </w:rPr>
        <w:t xml:space="preserve"> «Кошехабльское  сельское поселение» на 202</w:t>
      </w:r>
      <w:r w:rsidR="001B7CE2">
        <w:rPr>
          <w:b/>
          <w:szCs w:val="28"/>
        </w:rPr>
        <w:t>5</w:t>
      </w:r>
      <w:r>
        <w:rPr>
          <w:b/>
          <w:szCs w:val="28"/>
        </w:rPr>
        <w:t xml:space="preserve"> год»</w:t>
      </w:r>
    </w:p>
    <w:p w:rsidR="00D939B8" w:rsidRDefault="00D939B8" w:rsidP="00D939B8">
      <w:pPr>
        <w:tabs>
          <w:tab w:val="left" w:pos="6600"/>
        </w:tabs>
        <w:rPr>
          <w:kern w:val="36"/>
          <w:sz w:val="28"/>
          <w:szCs w:val="28"/>
        </w:rPr>
      </w:pPr>
    </w:p>
    <w:p w:rsidR="00D939B8" w:rsidRDefault="00D939B8" w:rsidP="00D939B8">
      <w:pPr>
        <w:pStyle w:val="a6"/>
        <w:jc w:val="both"/>
        <w:rPr>
          <w:szCs w:val="28"/>
        </w:rPr>
      </w:pPr>
      <w:r>
        <w:rPr>
          <w:szCs w:val="28"/>
        </w:rPr>
        <w:t xml:space="preserve">           В соответствии 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</w:t>
      </w:r>
      <w:r w:rsidR="001B7CE2">
        <w:rPr>
          <w:szCs w:val="28"/>
        </w:rPr>
        <w:t xml:space="preserve">ссийской  Федерации», Уставом муниципального образования </w:t>
      </w:r>
      <w:r>
        <w:rPr>
          <w:szCs w:val="28"/>
        </w:rPr>
        <w:t xml:space="preserve"> «Кошехабльское  сельское поселение»</w:t>
      </w:r>
    </w:p>
    <w:p w:rsidR="00D939B8" w:rsidRDefault="00D939B8" w:rsidP="00D939B8">
      <w:pPr>
        <w:pStyle w:val="a6"/>
        <w:rPr>
          <w:szCs w:val="28"/>
        </w:rPr>
      </w:pPr>
    </w:p>
    <w:p w:rsidR="00D939B8" w:rsidRDefault="00D939B8" w:rsidP="00D939B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Постановляю:</w:t>
      </w:r>
    </w:p>
    <w:p w:rsidR="00D939B8" w:rsidRDefault="00D939B8" w:rsidP="00D9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939B8" w:rsidRDefault="00D939B8" w:rsidP="00D939B8">
      <w:pPr>
        <w:pStyle w:val="a7"/>
        <w:numPr>
          <w:ilvl w:val="0"/>
          <w:numId w:val="1"/>
        </w:numPr>
        <w:tabs>
          <w:tab w:val="left" w:pos="6600"/>
        </w:tabs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Утвердить   комплексную программу «Повышение безо</w:t>
      </w:r>
      <w:r w:rsidR="003C60F2">
        <w:rPr>
          <w:sz w:val="28"/>
          <w:szCs w:val="28"/>
        </w:rPr>
        <w:t>пасности дорожного движения в муниципальном образовании</w:t>
      </w:r>
      <w:r>
        <w:rPr>
          <w:sz w:val="28"/>
          <w:szCs w:val="28"/>
        </w:rPr>
        <w:t xml:space="preserve"> «Кошехабльское сельское поселение на 202</w:t>
      </w:r>
      <w:r w:rsidR="001B7CE2">
        <w:rPr>
          <w:sz w:val="28"/>
          <w:szCs w:val="28"/>
        </w:rPr>
        <w:t>5</w:t>
      </w:r>
      <w:r>
        <w:rPr>
          <w:sz w:val="28"/>
          <w:szCs w:val="28"/>
        </w:rPr>
        <w:t xml:space="preserve">  год», </w:t>
      </w:r>
      <w:r>
        <w:rPr>
          <w:kern w:val="36"/>
          <w:sz w:val="28"/>
          <w:szCs w:val="28"/>
        </w:rPr>
        <w:t xml:space="preserve"> согласно приложению №1 к настоящему Постановлению.</w:t>
      </w:r>
    </w:p>
    <w:p w:rsidR="00D939B8" w:rsidRDefault="00D939B8" w:rsidP="00D939B8">
      <w:pPr>
        <w:pStyle w:val="a7"/>
        <w:numPr>
          <w:ilvl w:val="0"/>
          <w:numId w:val="1"/>
        </w:numPr>
        <w:tabs>
          <w:tab w:val="left" w:pos="6600"/>
        </w:tabs>
        <w:jc w:val="both"/>
        <w:rPr>
          <w:kern w:val="36"/>
          <w:sz w:val="28"/>
          <w:szCs w:val="28"/>
        </w:rPr>
      </w:pPr>
      <w:proofErr w:type="gramStart"/>
      <w:r>
        <w:rPr>
          <w:kern w:val="36"/>
          <w:sz w:val="28"/>
          <w:szCs w:val="28"/>
        </w:rPr>
        <w:t>Контроль за</w:t>
      </w:r>
      <w:proofErr w:type="gramEnd"/>
      <w:r>
        <w:rPr>
          <w:kern w:val="36"/>
          <w:sz w:val="28"/>
          <w:szCs w:val="28"/>
        </w:rPr>
        <w:t xml:space="preserve"> исполнением настоящего постановлением возложить на заместителя главы по строительству и ЖКХ  </w:t>
      </w:r>
      <w:proofErr w:type="spellStart"/>
      <w:r>
        <w:rPr>
          <w:kern w:val="36"/>
          <w:sz w:val="28"/>
          <w:szCs w:val="28"/>
        </w:rPr>
        <w:t>Кергашева</w:t>
      </w:r>
      <w:proofErr w:type="spellEnd"/>
      <w:r>
        <w:rPr>
          <w:kern w:val="36"/>
          <w:sz w:val="28"/>
          <w:szCs w:val="28"/>
        </w:rPr>
        <w:t xml:space="preserve"> К.Г. </w:t>
      </w:r>
    </w:p>
    <w:p w:rsidR="00D939B8" w:rsidRDefault="00D939B8" w:rsidP="00D939B8">
      <w:pPr>
        <w:pStyle w:val="a7"/>
        <w:numPr>
          <w:ilvl w:val="0"/>
          <w:numId w:val="1"/>
        </w:numPr>
        <w:jc w:val="both"/>
        <w:rPr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>
        <w:rPr>
          <w:sz w:val="28"/>
          <w:szCs w:val="28"/>
        </w:rPr>
        <w:tab/>
        <w:t>«Кошехабльское сельское поселение».</w:t>
      </w:r>
    </w:p>
    <w:p w:rsidR="00D939B8" w:rsidRDefault="00D939B8" w:rsidP="00D939B8">
      <w:pPr>
        <w:pStyle w:val="a7"/>
        <w:numPr>
          <w:ilvl w:val="0"/>
          <w:numId w:val="1"/>
        </w:num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Настоящее Постановление вступает в силу с момента его опубликования (обнародования).  </w:t>
      </w:r>
    </w:p>
    <w:p w:rsidR="00D939B8" w:rsidRDefault="00D939B8" w:rsidP="00D939B8">
      <w:pPr>
        <w:pStyle w:val="a7"/>
        <w:tabs>
          <w:tab w:val="left" w:pos="6600"/>
        </w:tabs>
        <w:ind w:left="900"/>
        <w:jc w:val="both"/>
        <w:rPr>
          <w:kern w:val="36"/>
          <w:sz w:val="28"/>
          <w:szCs w:val="28"/>
        </w:rPr>
      </w:pPr>
    </w:p>
    <w:p w:rsidR="00D939B8" w:rsidRDefault="00D939B8" w:rsidP="00D939B8">
      <w:pPr>
        <w:pStyle w:val="a7"/>
        <w:rPr>
          <w:sz w:val="28"/>
          <w:szCs w:val="28"/>
        </w:rPr>
      </w:pPr>
    </w:p>
    <w:p w:rsidR="00D939B8" w:rsidRDefault="00D939B8" w:rsidP="00D939B8">
      <w:pPr>
        <w:pStyle w:val="a6"/>
        <w:ind w:left="900"/>
        <w:jc w:val="both"/>
        <w:rPr>
          <w:kern w:val="0"/>
          <w:szCs w:val="28"/>
        </w:rPr>
      </w:pPr>
    </w:p>
    <w:p w:rsidR="00D939B8" w:rsidRDefault="00D939B8" w:rsidP="00D939B8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D939B8" w:rsidRDefault="00D939B8" w:rsidP="00D939B8">
      <w:pPr>
        <w:rPr>
          <w:kern w:val="36"/>
          <w:sz w:val="28"/>
          <w:szCs w:val="28"/>
        </w:rPr>
      </w:pPr>
    </w:p>
    <w:p w:rsidR="00D749EC" w:rsidRDefault="001318DA" w:rsidP="00D939B8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939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39B8">
        <w:rPr>
          <w:sz w:val="28"/>
          <w:szCs w:val="28"/>
        </w:rPr>
        <w:t xml:space="preserve"> </w:t>
      </w:r>
      <w:r w:rsidR="00D749EC">
        <w:rPr>
          <w:sz w:val="28"/>
          <w:szCs w:val="28"/>
        </w:rPr>
        <w:t xml:space="preserve">муниципального образования </w:t>
      </w:r>
    </w:p>
    <w:p w:rsidR="00D939B8" w:rsidRDefault="009828D4" w:rsidP="00D939B8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9B8">
        <w:rPr>
          <w:sz w:val="28"/>
          <w:szCs w:val="28"/>
        </w:rPr>
        <w:t xml:space="preserve">«Кошехабльское  сельское поселение»         </w:t>
      </w:r>
      <w:r>
        <w:rPr>
          <w:sz w:val="28"/>
          <w:szCs w:val="28"/>
        </w:rPr>
        <w:t xml:space="preserve">                 </w:t>
      </w:r>
      <w:r w:rsidR="00556749">
        <w:rPr>
          <w:sz w:val="28"/>
          <w:szCs w:val="28"/>
        </w:rPr>
        <w:t xml:space="preserve">  </w:t>
      </w:r>
      <w:r w:rsidR="0047520B">
        <w:rPr>
          <w:sz w:val="28"/>
          <w:szCs w:val="28"/>
        </w:rPr>
        <w:t xml:space="preserve">     </w:t>
      </w:r>
      <w:r w:rsidR="00556749">
        <w:rPr>
          <w:sz w:val="28"/>
          <w:szCs w:val="28"/>
        </w:rPr>
        <w:t xml:space="preserve">  </w:t>
      </w:r>
      <w:r w:rsidR="001318DA">
        <w:rPr>
          <w:sz w:val="28"/>
          <w:szCs w:val="28"/>
        </w:rPr>
        <w:t>Б</w:t>
      </w:r>
      <w:r w:rsidR="00D939B8">
        <w:rPr>
          <w:sz w:val="28"/>
          <w:szCs w:val="28"/>
        </w:rPr>
        <w:t>.</w:t>
      </w:r>
      <w:r w:rsidR="001318DA">
        <w:rPr>
          <w:sz w:val="28"/>
          <w:szCs w:val="28"/>
        </w:rPr>
        <w:t>А</w:t>
      </w:r>
      <w:r w:rsidR="00D939B8">
        <w:rPr>
          <w:sz w:val="28"/>
          <w:szCs w:val="28"/>
        </w:rPr>
        <w:t xml:space="preserve">. </w:t>
      </w:r>
      <w:proofErr w:type="spellStart"/>
      <w:r w:rsidR="001318DA">
        <w:rPr>
          <w:sz w:val="28"/>
          <w:szCs w:val="28"/>
        </w:rPr>
        <w:t>Хамдохов</w:t>
      </w:r>
      <w:proofErr w:type="spellEnd"/>
    </w:p>
    <w:p w:rsidR="00BC3D29" w:rsidRDefault="00BC3D29" w:rsidP="00D939B8">
      <w:pPr>
        <w:pStyle w:val="a6"/>
        <w:rPr>
          <w:kern w:val="0"/>
          <w:szCs w:val="28"/>
          <w:lang w:eastAsia="ru-RU"/>
        </w:rPr>
      </w:pPr>
    </w:p>
    <w:p w:rsidR="003C60F2" w:rsidRDefault="003C60F2" w:rsidP="00D939B8">
      <w:pPr>
        <w:pStyle w:val="a6"/>
        <w:rPr>
          <w:sz w:val="24"/>
          <w:szCs w:val="24"/>
        </w:rPr>
      </w:pPr>
    </w:p>
    <w:p w:rsidR="00BC3D29" w:rsidRDefault="00BC3D29" w:rsidP="00D939B8">
      <w:pPr>
        <w:pStyle w:val="a6"/>
        <w:rPr>
          <w:sz w:val="24"/>
          <w:szCs w:val="24"/>
        </w:rPr>
      </w:pPr>
    </w:p>
    <w:p w:rsidR="00D939B8" w:rsidRDefault="00D939B8" w:rsidP="00D939B8">
      <w:pPr>
        <w:pStyle w:val="a6"/>
        <w:jc w:val="right"/>
        <w:rPr>
          <w:sz w:val="24"/>
          <w:szCs w:val="24"/>
        </w:rPr>
      </w:pPr>
    </w:p>
    <w:p w:rsidR="00D939B8" w:rsidRDefault="00D939B8" w:rsidP="00D939B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Приложение№1</w:t>
      </w:r>
    </w:p>
    <w:p w:rsidR="00D939B8" w:rsidRDefault="00D939B8" w:rsidP="00D939B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D939B8" w:rsidRDefault="00D939B8" w:rsidP="00D939B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939B8" w:rsidRDefault="00D939B8" w:rsidP="00D939B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«Кошехабльское  сельское поселение»</w:t>
      </w:r>
    </w:p>
    <w:p w:rsidR="00D939B8" w:rsidRDefault="00D939B8" w:rsidP="00D749EC">
      <w:pPr>
        <w:pStyle w:val="a6"/>
        <w:jc w:val="right"/>
        <w:rPr>
          <w:sz w:val="24"/>
          <w:szCs w:val="24"/>
        </w:rPr>
      </w:pPr>
      <w:r w:rsidRPr="00D749EC">
        <w:rPr>
          <w:sz w:val="24"/>
          <w:szCs w:val="24"/>
        </w:rPr>
        <w:t>от «</w:t>
      </w:r>
      <w:r w:rsidR="00D749EC" w:rsidRPr="00D749EC">
        <w:rPr>
          <w:sz w:val="24"/>
          <w:szCs w:val="24"/>
        </w:rPr>
        <w:t>09</w:t>
      </w:r>
      <w:r w:rsidRPr="00D749EC">
        <w:rPr>
          <w:sz w:val="24"/>
          <w:szCs w:val="24"/>
        </w:rPr>
        <w:t xml:space="preserve">» </w:t>
      </w:r>
      <w:r w:rsidR="00D749EC" w:rsidRPr="00D749EC">
        <w:rPr>
          <w:sz w:val="24"/>
          <w:szCs w:val="24"/>
        </w:rPr>
        <w:t>декабря</w:t>
      </w:r>
      <w:r w:rsidRPr="00D749EC">
        <w:rPr>
          <w:sz w:val="24"/>
          <w:szCs w:val="24"/>
        </w:rPr>
        <w:t xml:space="preserve">  202</w:t>
      </w:r>
      <w:r w:rsidR="007950C5" w:rsidRPr="00D749EC">
        <w:rPr>
          <w:sz w:val="24"/>
          <w:szCs w:val="24"/>
        </w:rPr>
        <w:t>4</w:t>
      </w:r>
      <w:r w:rsidRPr="00D749EC">
        <w:rPr>
          <w:sz w:val="24"/>
          <w:szCs w:val="24"/>
        </w:rPr>
        <w:t>г. №</w:t>
      </w:r>
      <w:r w:rsidR="00D749EC" w:rsidRPr="00D749EC">
        <w:rPr>
          <w:sz w:val="24"/>
          <w:szCs w:val="24"/>
        </w:rPr>
        <w:t>68</w:t>
      </w:r>
    </w:p>
    <w:p w:rsidR="00D939B8" w:rsidRDefault="00D939B8" w:rsidP="00D939B8">
      <w:pPr>
        <w:pStyle w:val="a6"/>
        <w:jc w:val="center"/>
        <w:rPr>
          <w:sz w:val="24"/>
          <w:szCs w:val="24"/>
        </w:rPr>
      </w:pPr>
    </w:p>
    <w:p w:rsidR="00D939B8" w:rsidRDefault="00D939B8" w:rsidP="00D939B8">
      <w:pPr>
        <w:pStyle w:val="a6"/>
        <w:rPr>
          <w:sz w:val="26"/>
          <w:szCs w:val="26"/>
        </w:rPr>
      </w:pPr>
    </w:p>
    <w:p w:rsidR="00D939B8" w:rsidRDefault="00D939B8" w:rsidP="00D939B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</w:t>
      </w:r>
    </w:p>
    <w:p w:rsidR="00D939B8" w:rsidRDefault="00D939B8" w:rsidP="00D939B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программы «Повышение безо</w:t>
      </w:r>
      <w:r w:rsidR="009E5BA5">
        <w:rPr>
          <w:b/>
          <w:sz w:val="26"/>
          <w:szCs w:val="26"/>
        </w:rPr>
        <w:t>пасности дорожного движения в муниципальном образовании</w:t>
      </w:r>
      <w:r>
        <w:rPr>
          <w:b/>
          <w:sz w:val="26"/>
          <w:szCs w:val="26"/>
        </w:rPr>
        <w:t xml:space="preserve"> «Кошехабльское сельское поселение» на 202</w:t>
      </w:r>
      <w:r w:rsidR="00D95B9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год»</w:t>
      </w:r>
    </w:p>
    <w:p w:rsidR="00D939B8" w:rsidRDefault="00D939B8" w:rsidP="00D939B8">
      <w:pPr>
        <w:pStyle w:val="a6"/>
        <w:jc w:val="center"/>
        <w:rPr>
          <w:b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4998"/>
      </w:tblGrid>
      <w:tr w:rsidR="00D939B8" w:rsidTr="00D939B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 w:rsidP="00D0657A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D95B9D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 в один этап</w:t>
            </w:r>
          </w:p>
        </w:tc>
      </w:tr>
      <w:tr w:rsidR="00D939B8" w:rsidTr="00D939B8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 муниципального образования «Кошехабльское сельское поселение»</w:t>
            </w:r>
          </w:p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D939B8" w:rsidTr="00D939B8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 муниципального образования «Кошехабльское сельское поселение»</w:t>
            </w:r>
          </w:p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D939B8" w:rsidTr="00D939B8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от 10.12.1995г.                                  «О безопасности дорожного движения»;                                                  Федеральный закон от 06.10.2003г. № 131-</w:t>
            </w:r>
          </w:p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ФЗ «Об общих принципах организации </w:t>
            </w:r>
          </w:p>
          <w:p w:rsidR="00D939B8" w:rsidRDefault="00D939B8">
            <w:pPr>
              <w:tabs>
                <w:tab w:val="left" w:pos="298"/>
                <w:tab w:val="left" w:pos="45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местного самоуправления в Российской Федерации»;</w:t>
            </w:r>
          </w:p>
          <w:p w:rsidR="00D939B8" w:rsidRDefault="009E5BA5">
            <w:pPr>
              <w:tabs>
                <w:tab w:val="left" w:pos="298"/>
                <w:tab w:val="left" w:pos="454"/>
              </w:tabs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Устав муниципального образования</w:t>
            </w:r>
            <w:r w:rsidR="00D939B8">
              <w:rPr>
                <w:sz w:val="26"/>
                <w:szCs w:val="26"/>
                <w:lang w:eastAsia="en-US"/>
              </w:rPr>
              <w:t xml:space="preserve"> «Кошехабльское сельское поселение»</w:t>
            </w:r>
          </w:p>
        </w:tc>
      </w:tr>
      <w:tr w:rsidR="00D939B8" w:rsidTr="00D939B8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 w:rsidP="00D749E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главы муниципального образования «Кошехабльское сельское поселение» от «</w:t>
            </w:r>
            <w:r w:rsidR="00D749EC">
              <w:rPr>
                <w:sz w:val="26"/>
                <w:szCs w:val="26"/>
                <w:lang w:eastAsia="en-US"/>
              </w:rPr>
              <w:t>09</w:t>
            </w:r>
            <w:r w:rsidR="00A40A5E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» </w:t>
            </w:r>
            <w:r w:rsidR="00D749EC">
              <w:rPr>
                <w:sz w:val="26"/>
                <w:szCs w:val="26"/>
                <w:lang w:eastAsia="en-US"/>
              </w:rPr>
              <w:t>декабря</w:t>
            </w:r>
            <w:r>
              <w:rPr>
                <w:sz w:val="26"/>
                <w:szCs w:val="26"/>
                <w:lang w:eastAsia="en-US"/>
              </w:rPr>
              <w:t xml:space="preserve"> 202</w:t>
            </w:r>
            <w:r w:rsidR="00D0657A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г. № </w:t>
            </w:r>
            <w:r w:rsidR="00D749EC">
              <w:rPr>
                <w:sz w:val="26"/>
                <w:szCs w:val="26"/>
                <w:lang w:eastAsia="en-US"/>
              </w:rPr>
              <w:t>68</w:t>
            </w:r>
          </w:p>
        </w:tc>
      </w:tr>
      <w:tr w:rsidR="00D939B8" w:rsidTr="00D939B8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Целью Программы является снижение </w:t>
            </w:r>
          </w:p>
          <w:p w:rsidR="00D939B8" w:rsidRDefault="00D939B8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негативных последствий автомобилизации, </w:t>
            </w:r>
          </w:p>
          <w:p w:rsidR="00D939B8" w:rsidRDefault="00D939B8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охраны жизни, здоровья </w:t>
            </w:r>
          </w:p>
          <w:p w:rsidR="00D939B8" w:rsidRDefault="00D939B8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 и их имущества, гарантий их </w:t>
            </w:r>
          </w:p>
          <w:p w:rsidR="00D939B8" w:rsidRDefault="00D939B8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законных прав на безопасные условия</w:t>
            </w:r>
          </w:p>
          <w:p w:rsidR="00D939B8" w:rsidRDefault="00D939B8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движения по дорогам и улицам поселения.</w:t>
            </w:r>
          </w:p>
        </w:tc>
      </w:tr>
      <w:tr w:rsidR="00D939B8" w:rsidTr="00D939B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Программы:</w:t>
            </w:r>
          </w:p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совершенствование системы мер по предупреждению детского дорожно-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транспортного травматизма; </w:t>
            </w:r>
          </w:p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D939B8" w:rsidRDefault="00D939B8">
            <w:pPr>
              <w:autoSpaceDE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Снижение количества дорожно-транспортных происшествий с участием пешеходов</w:t>
            </w:r>
          </w:p>
        </w:tc>
      </w:tr>
      <w:tr w:rsidR="00D939B8" w:rsidTr="00D939B8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Параметры финансового обеспечения реализации программы.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D939B8" w:rsidRDefault="00D939B8" w:rsidP="003A030A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бюджета муниципального образования «Кошехабльское сельское поселение» на 202</w:t>
            </w:r>
            <w:r w:rsidR="00D95B9D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г. – </w:t>
            </w:r>
            <w:r w:rsidR="00D95B9D">
              <w:rPr>
                <w:sz w:val="26"/>
                <w:szCs w:val="26"/>
                <w:lang w:eastAsia="en-US"/>
              </w:rPr>
              <w:t>300</w:t>
            </w:r>
            <w:r w:rsidRPr="00737193">
              <w:rPr>
                <w:sz w:val="26"/>
                <w:szCs w:val="26"/>
                <w:lang w:eastAsia="en-US"/>
              </w:rPr>
              <w:t xml:space="preserve">,0 </w:t>
            </w:r>
            <w:r>
              <w:rPr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D939B8" w:rsidRDefault="00D939B8" w:rsidP="00D939B8">
      <w:pPr>
        <w:pStyle w:val="a6"/>
        <w:jc w:val="center"/>
        <w:rPr>
          <w:b/>
          <w:sz w:val="24"/>
          <w:szCs w:val="24"/>
        </w:rPr>
      </w:pPr>
    </w:p>
    <w:p w:rsidR="00D939B8" w:rsidRDefault="00D939B8" w:rsidP="00D939B8">
      <w:pPr>
        <w:pStyle w:val="a6"/>
        <w:suppressAutoHyphens w:val="0"/>
        <w:rPr>
          <w:b/>
          <w:sz w:val="24"/>
          <w:szCs w:val="24"/>
        </w:rPr>
      </w:pPr>
    </w:p>
    <w:p w:rsidR="00D939B8" w:rsidRDefault="00D939B8" w:rsidP="00D939B8">
      <w:pPr>
        <w:pStyle w:val="a6"/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проблемы и обоснование необходимости её решения программным методом</w:t>
      </w:r>
    </w:p>
    <w:p w:rsidR="00D939B8" w:rsidRDefault="00D939B8" w:rsidP="00D939B8">
      <w:pPr>
        <w:pStyle w:val="a6"/>
        <w:ind w:left="360"/>
        <w:rPr>
          <w:b/>
          <w:sz w:val="26"/>
          <w:szCs w:val="26"/>
        </w:rPr>
      </w:pP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Проблема аварийности, связанной с автомобильным транспортом (далее – аварийность) на территории </w:t>
      </w:r>
      <w:r w:rsidR="0034214D">
        <w:rPr>
          <w:szCs w:val="28"/>
        </w:rPr>
        <w:t xml:space="preserve">муниципального образования </w:t>
      </w:r>
      <w:r>
        <w:rPr>
          <w:sz w:val="26"/>
          <w:szCs w:val="26"/>
        </w:rPr>
        <w:t xml:space="preserve"> «Кошехабльское сельское поселение», в последнее десятилетие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>
        <w:rPr>
          <w:sz w:val="26"/>
          <w:szCs w:val="26"/>
        </w:rPr>
        <w:t xml:space="preserve"> и низкой дисциплиной непосредственных участников дорожного движения.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Проблема обеспечения безопасности дорожного движения (далее – БДД) прочно заняла место в ряду важнейших социально-экономических и демографических проблем Российской Федерации и Республики Адыгея.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Основными недостатками сложившейся дорожной инфраструктуры муниципального образования «Кошехабльское сельское поселение» являются: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неразвитость сети местных дорог;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плохое состояние покрытия местных дорог;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недостаточная оснащённость дорог техническими средствами 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обеспечивающими</w:t>
      </w:r>
      <w:proofErr w:type="gramEnd"/>
      <w:r>
        <w:rPr>
          <w:sz w:val="26"/>
          <w:szCs w:val="26"/>
        </w:rPr>
        <w:t xml:space="preserve"> безопасность дорожного движения;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практическое отсутствие системы обеспечения парковок в поселении.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свою очередь, организация движения пешеходов на территории </w:t>
      </w:r>
      <w:r w:rsidR="0034214D">
        <w:rPr>
          <w:szCs w:val="28"/>
        </w:rPr>
        <w:t xml:space="preserve">муниципального образования </w:t>
      </w:r>
      <w:r>
        <w:rPr>
          <w:sz w:val="26"/>
          <w:szCs w:val="26"/>
        </w:rPr>
        <w:t xml:space="preserve"> «Кошехабльское сельское поселение» в настоящее время имеет следующие 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недостатки: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недостаточное количество тротуаров;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отсутствие или недостаточное освещение проезжей части и тротуаров.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Учитывая складывающуюся обстановку, можно предположить, что в ближайшие годы обстановка с БДД в случае непринятия адекватных мер будет обостряться.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проведённого анализа дорожно-транспортных происшествий, зафиксированных на территории Кошехабльского района, установлено, что отсутствие или неправильное применение технических средств организации дорожного движения является сопутствующей причиной трети всех дорожно-транспортных происшествий. Мероприятия по установке новых,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тяжести и количества дорожно-транспортных происшествий на территории муниципального образования.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Федеральный закон от 06.10.2003 № 131 – ФЗ «об общих принципах организации местного самоуправления в Российской Федерации» относит к вопросам местного значения дорожную деятельность в отношении автомобильных дорог местного значения в границах населённых пунктов поселения,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программно-целевого метода решения проблемы безопасности дорожного движения на территории муниципального образования «Кошехабльское сельское поселение» направлено на создание условий для обеспечения безопасного и комфортного передвижения автомобильных и пешеходных потоков в границах Кошехабльского сельского поселения.</w:t>
      </w:r>
    </w:p>
    <w:p w:rsidR="00D939B8" w:rsidRDefault="00D939B8" w:rsidP="00D939B8">
      <w:pPr>
        <w:pStyle w:val="a6"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 Программы</w:t>
      </w:r>
    </w:p>
    <w:p w:rsidR="00D939B8" w:rsidRDefault="00D939B8" w:rsidP="00D939B8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 на безопасные условия движения по дорогам и улицам Кошехабльского сельского поселения.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Кошехабльского сельского поселения.</w:t>
      </w:r>
    </w:p>
    <w:p w:rsidR="00D939B8" w:rsidRDefault="00D939B8" w:rsidP="00D939B8">
      <w:pPr>
        <w:pStyle w:val="a6"/>
        <w:ind w:left="360" w:firstLine="348"/>
        <w:jc w:val="both"/>
        <w:rPr>
          <w:sz w:val="26"/>
          <w:szCs w:val="26"/>
        </w:rPr>
      </w:pPr>
    </w:p>
    <w:p w:rsidR="00D939B8" w:rsidRDefault="00D939B8" w:rsidP="00D939B8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>Характеристика программных мероприятий</w:t>
      </w:r>
    </w:p>
    <w:p w:rsidR="00D939B8" w:rsidRDefault="00D939B8" w:rsidP="00D939B8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560"/>
        <w:gridCol w:w="3941"/>
        <w:gridCol w:w="2550"/>
        <w:gridCol w:w="1276"/>
        <w:gridCol w:w="1558"/>
      </w:tblGrid>
      <w:tr w:rsidR="00D939B8" w:rsidTr="00787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 программных мероприятий (</w:t>
            </w:r>
            <w:proofErr w:type="spellStart"/>
            <w:r>
              <w:rPr>
                <w:b/>
                <w:sz w:val="26"/>
                <w:szCs w:val="26"/>
              </w:rPr>
              <w:t>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</w:t>
            </w:r>
            <w:proofErr w:type="spellEnd"/>
            <w:r>
              <w:rPr>
                <w:b/>
                <w:sz w:val="26"/>
                <w:szCs w:val="26"/>
              </w:rPr>
              <w:t>.)</w:t>
            </w:r>
          </w:p>
        </w:tc>
      </w:tr>
      <w:tr w:rsidR="00D939B8" w:rsidTr="00787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проектов организации дорожного движения на территории </w:t>
            </w:r>
            <w:r>
              <w:rPr>
                <w:sz w:val="26"/>
                <w:szCs w:val="26"/>
              </w:rPr>
              <w:lastRenderedPageBreak/>
              <w:t>муниципального образования «Кошехабльское сельское поселение», схем расположения технических средств организации дорожного движения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муниципального образования </w:t>
            </w:r>
            <w:r>
              <w:rPr>
                <w:sz w:val="26"/>
                <w:szCs w:val="26"/>
              </w:rPr>
              <w:lastRenderedPageBreak/>
              <w:t>«Кошехабльское сельское поселение»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 w:rsidP="007C4B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  <w:r w:rsidR="00D95B9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8333A7" w:rsidP="005B2457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D939B8" w:rsidRPr="005B2457">
              <w:rPr>
                <w:sz w:val="26"/>
                <w:szCs w:val="26"/>
              </w:rPr>
              <w:t>,0</w:t>
            </w:r>
          </w:p>
        </w:tc>
      </w:tr>
      <w:tr w:rsidR="00D939B8" w:rsidTr="00787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новых и модернизация существующих дорожных знаков и разметки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D939B8" w:rsidP="007C4B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95B9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8" w:rsidRDefault="008333A7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B8" w:rsidRPr="005B2457">
              <w:rPr>
                <w:sz w:val="26"/>
                <w:szCs w:val="26"/>
              </w:rPr>
              <w:t>00,0</w:t>
            </w:r>
          </w:p>
        </w:tc>
      </w:tr>
    </w:tbl>
    <w:p w:rsidR="00D939B8" w:rsidRDefault="00D939B8" w:rsidP="00D939B8">
      <w:pPr>
        <w:pStyle w:val="a6"/>
        <w:rPr>
          <w:sz w:val="26"/>
          <w:szCs w:val="26"/>
        </w:rPr>
      </w:pPr>
    </w:p>
    <w:p w:rsidR="00D939B8" w:rsidRPr="0078729E" w:rsidRDefault="00D939B8" w:rsidP="00D939B8">
      <w:pPr>
        <w:pStyle w:val="a6"/>
        <w:numPr>
          <w:ilvl w:val="0"/>
          <w:numId w:val="2"/>
        </w:numPr>
        <w:suppressAutoHyphens w:val="0"/>
        <w:jc w:val="center"/>
        <w:rPr>
          <w:b/>
          <w:szCs w:val="28"/>
        </w:rPr>
      </w:pPr>
      <w:r w:rsidRPr="0078729E">
        <w:rPr>
          <w:b/>
          <w:szCs w:val="28"/>
        </w:rPr>
        <w:t>Ожидаемые результаты реализации Программы и показатели эффективности</w:t>
      </w:r>
    </w:p>
    <w:p w:rsidR="00D939B8" w:rsidRPr="0078729E" w:rsidRDefault="00D939B8" w:rsidP="00D939B8">
      <w:pPr>
        <w:pStyle w:val="a6"/>
        <w:suppressAutoHyphens w:val="0"/>
        <w:jc w:val="center"/>
        <w:rPr>
          <w:b/>
          <w:szCs w:val="28"/>
        </w:rPr>
      </w:pPr>
    </w:p>
    <w:p w:rsidR="00D939B8" w:rsidRPr="0078729E" w:rsidRDefault="00D939B8" w:rsidP="00D939B8">
      <w:pPr>
        <w:pStyle w:val="a6"/>
        <w:ind w:left="360"/>
        <w:jc w:val="both"/>
        <w:rPr>
          <w:szCs w:val="28"/>
        </w:rPr>
      </w:pPr>
      <w:r w:rsidRPr="0078729E">
        <w:rPr>
          <w:szCs w:val="28"/>
        </w:rPr>
        <w:t>Реализация Программы позволит на территории муниципального образования Кошехабльского сельского поселения:</w:t>
      </w:r>
    </w:p>
    <w:p w:rsidR="00D939B8" w:rsidRPr="0078729E" w:rsidRDefault="00D939B8" w:rsidP="00D939B8">
      <w:pPr>
        <w:pStyle w:val="a6"/>
        <w:ind w:left="360"/>
        <w:jc w:val="both"/>
        <w:rPr>
          <w:szCs w:val="28"/>
        </w:rPr>
      </w:pPr>
      <w:r w:rsidRPr="0078729E">
        <w:rPr>
          <w:szCs w:val="28"/>
        </w:rPr>
        <w:t xml:space="preserve">      -снизить количество дорожно-транспортных происшествий с пострадавшими;</w:t>
      </w:r>
    </w:p>
    <w:p w:rsidR="00D939B8" w:rsidRPr="0078729E" w:rsidRDefault="00D939B8" w:rsidP="00D939B8">
      <w:pPr>
        <w:pStyle w:val="a6"/>
        <w:ind w:left="360"/>
        <w:jc w:val="both"/>
        <w:rPr>
          <w:szCs w:val="28"/>
        </w:rPr>
      </w:pPr>
      <w:r w:rsidRPr="0078729E">
        <w:rPr>
          <w:szCs w:val="28"/>
        </w:rPr>
        <w:t xml:space="preserve">      -сократить количество погибших в результате дорожно-транспортных происшествий.</w:t>
      </w:r>
    </w:p>
    <w:p w:rsidR="00D939B8" w:rsidRPr="0078729E" w:rsidRDefault="00D939B8" w:rsidP="00D939B8">
      <w:pPr>
        <w:pStyle w:val="a6"/>
        <w:suppressAutoHyphens w:val="0"/>
        <w:jc w:val="center"/>
        <w:rPr>
          <w:b/>
          <w:szCs w:val="28"/>
        </w:rPr>
      </w:pPr>
      <w:r w:rsidRPr="0078729E">
        <w:rPr>
          <w:b/>
          <w:szCs w:val="28"/>
        </w:rPr>
        <w:t>4. Механизм реализации Программы</w:t>
      </w:r>
    </w:p>
    <w:p w:rsidR="00D939B8" w:rsidRPr="0078729E" w:rsidRDefault="00D939B8" w:rsidP="00D939B8">
      <w:pPr>
        <w:pStyle w:val="a6"/>
        <w:ind w:left="360" w:firstLine="348"/>
        <w:jc w:val="both"/>
        <w:rPr>
          <w:szCs w:val="28"/>
        </w:rPr>
      </w:pPr>
      <w:r w:rsidRPr="0078729E">
        <w:rPr>
          <w:szCs w:val="28"/>
        </w:rPr>
        <w:t>Исполнителем программы является администрация муниципального образования «Кошехабльское сельское поселение» (далее – исполнитель).</w:t>
      </w:r>
    </w:p>
    <w:p w:rsidR="00D939B8" w:rsidRPr="0078729E" w:rsidRDefault="00D939B8" w:rsidP="00D939B8">
      <w:pPr>
        <w:pStyle w:val="a6"/>
        <w:ind w:left="360" w:firstLine="348"/>
        <w:jc w:val="both"/>
        <w:rPr>
          <w:szCs w:val="28"/>
        </w:rPr>
      </w:pPr>
      <w:r w:rsidRPr="0078729E">
        <w:rPr>
          <w:szCs w:val="28"/>
        </w:rPr>
        <w:t>Исполнитель осуществляет целевое и эффективное использование денежных средств, предусмотренных в Программе, и несёт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D939B8" w:rsidRPr="0078729E" w:rsidRDefault="00D939B8" w:rsidP="00D939B8">
      <w:pPr>
        <w:pStyle w:val="a6"/>
        <w:ind w:left="360" w:firstLine="348"/>
        <w:jc w:val="both"/>
        <w:rPr>
          <w:szCs w:val="28"/>
        </w:rPr>
      </w:pPr>
      <w:r w:rsidRPr="0078729E">
        <w:rPr>
          <w:szCs w:val="28"/>
        </w:rPr>
        <w:t>В целях реализации Программы исполнитель заключает договора с организациями на поставки товаров, исполнение работ, оказание услуг.</w:t>
      </w:r>
    </w:p>
    <w:p w:rsidR="00D939B8" w:rsidRPr="0078729E" w:rsidRDefault="00D939B8" w:rsidP="00D939B8">
      <w:pPr>
        <w:pStyle w:val="a6"/>
        <w:ind w:left="360" w:firstLine="348"/>
        <w:rPr>
          <w:szCs w:val="28"/>
        </w:rPr>
      </w:pPr>
    </w:p>
    <w:p w:rsidR="00D939B8" w:rsidRDefault="00D939B8" w:rsidP="00D939B8">
      <w:pPr>
        <w:ind w:firstLine="708"/>
        <w:jc w:val="center"/>
        <w:rPr>
          <w:b/>
          <w:sz w:val="28"/>
          <w:szCs w:val="28"/>
        </w:rPr>
      </w:pPr>
    </w:p>
    <w:p w:rsidR="00D939B8" w:rsidRDefault="00D939B8" w:rsidP="00D939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 w:rsidR="009E5BA5">
        <w:rPr>
          <w:b/>
          <w:sz w:val="28"/>
          <w:szCs w:val="28"/>
        </w:rPr>
        <w:t xml:space="preserve">на проект Постановления главы муниципального образования </w:t>
      </w:r>
      <w:r>
        <w:rPr>
          <w:b/>
          <w:sz w:val="28"/>
          <w:szCs w:val="28"/>
        </w:rPr>
        <w:t xml:space="preserve"> «Кошехабльское сельское поселение» </w:t>
      </w:r>
    </w:p>
    <w:p w:rsidR="000157E3" w:rsidRDefault="00D939B8" w:rsidP="000157E3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муниципальной программы </w:t>
      </w:r>
      <w:r w:rsidR="000157E3">
        <w:rPr>
          <w:b/>
          <w:szCs w:val="28"/>
        </w:rPr>
        <w:t>«Повышение безопасности дорожного движения в муниципальном образовании «Кошехабльское  сельское поселение» на 2025 год»</w:t>
      </w:r>
    </w:p>
    <w:p w:rsidR="0078729E" w:rsidRDefault="0078729E" w:rsidP="000157E3">
      <w:pPr>
        <w:ind w:firstLine="708"/>
        <w:jc w:val="center"/>
        <w:rPr>
          <w:szCs w:val="28"/>
        </w:rPr>
      </w:pPr>
    </w:p>
    <w:p w:rsidR="00D939B8" w:rsidRDefault="00D939B8" w:rsidP="00D939B8">
      <w:pPr>
        <w:pStyle w:val="a6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Федерации, Уставом </w:t>
      </w:r>
      <w:r w:rsidR="0034214D">
        <w:rPr>
          <w:szCs w:val="28"/>
        </w:rPr>
        <w:t xml:space="preserve">муниципального образования </w:t>
      </w:r>
      <w:r>
        <w:rPr>
          <w:szCs w:val="28"/>
        </w:rPr>
        <w:t>«Кошехабльское сельское поселение» в целях утверждения комплексной программы «Повышение безопасности дорожного движения на территории муниципального образования «Кошехабльское сельское</w:t>
      </w:r>
      <w:proofErr w:type="gramEnd"/>
      <w:r>
        <w:rPr>
          <w:szCs w:val="28"/>
        </w:rPr>
        <w:t xml:space="preserve"> поселение» на 202</w:t>
      </w:r>
      <w:r w:rsidR="008333A7">
        <w:rPr>
          <w:szCs w:val="28"/>
        </w:rPr>
        <w:t>5</w:t>
      </w:r>
      <w:r>
        <w:rPr>
          <w:szCs w:val="28"/>
        </w:rPr>
        <w:t xml:space="preserve"> год». </w:t>
      </w:r>
    </w:p>
    <w:p w:rsidR="00D939B8" w:rsidRDefault="00D939B8" w:rsidP="00D939B8">
      <w:pPr>
        <w:pStyle w:val="a6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Настоящая программа разработана в целях повышения безопасности дорожного движения на территории Кошехабльского сельского поселения. </w:t>
      </w:r>
    </w:p>
    <w:p w:rsidR="00D939B8" w:rsidRDefault="00D939B8" w:rsidP="00D939B8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</w:t>
      </w:r>
      <w:r w:rsidR="0034214D">
        <w:rPr>
          <w:szCs w:val="28"/>
        </w:rPr>
        <w:t xml:space="preserve">муниципального образования </w:t>
      </w:r>
      <w:bookmarkStart w:id="0" w:name="_GoBack"/>
      <w:bookmarkEnd w:id="0"/>
      <w:r>
        <w:rPr>
          <w:szCs w:val="28"/>
        </w:rPr>
        <w:t>«Кошехабльское сельское поселение» на 202</w:t>
      </w:r>
      <w:r w:rsidR="008333A7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8333A7">
        <w:rPr>
          <w:szCs w:val="28"/>
        </w:rPr>
        <w:t xml:space="preserve">6 </w:t>
      </w:r>
      <w:r>
        <w:rPr>
          <w:szCs w:val="28"/>
        </w:rPr>
        <w:t>и 202</w:t>
      </w:r>
      <w:r w:rsidR="008333A7">
        <w:rPr>
          <w:szCs w:val="28"/>
        </w:rPr>
        <w:t>7</w:t>
      </w:r>
      <w:r>
        <w:rPr>
          <w:szCs w:val="28"/>
        </w:rPr>
        <w:t xml:space="preserve"> годов». </w:t>
      </w:r>
    </w:p>
    <w:p w:rsidR="00D939B8" w:rsidRDefault="00D939B8" w:rsidP="00D939B8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Срок реализации программы - 202</w:t>
      </w:r>
      <w:r w:rsidR="008333A7">
        <w:rPr>
          <w:szCs w:val="28"/>
        </w:rPr>
        <w:t>5</w:t>
      </w:r>
      <w:r>
        <w:rPr>
          <w:szCs w:val="28"/>
        </w:rPr>
        <w:t xml:space="preserve"> год.  Средства бюджета муниципального образования «Кошехабльское сельское поселение» на 202</w:t>
      </w:r>
      <w:r w:rsidR="008333A7">
        <w:rPr>
          <w:szCs w:val="28"/>
        </w:rPr>
        <w:t>5</w:t>
      </w:r>
      <w:r>
        <w:rPr>
          <w:szCs w:val="28"/>
        </w:rPr>
        <w:t xml:space="preserve"> г. на реализацию программных мероприятий составляет </w:t>
      </w:r>
      <w:r w:rsidR="008333A7">
        <w:rPr>
          <w:szCs w:val="28"/>
        </w:rPr>
        <w:t>300</w:t>
      </w:r>
      <w:r w:rsidRPr="0078729E">
        <w:rPr>
          <w:szCs w:val="28"/>
        </w:rPr>
        <w:t xml:space="preserve">,0 </w:t>
      </w:r>
      <w:r>
        <w:rPr>
          <w:szCs w:val="28"/>
        </w:rPr>
        <w:t>тыс. руб.</w:t>
      </w:r>
    </w:p>
    <w:p w:rsidR="008333A7" w:rsidRDefault="00D939B8" w:rsidP="00D939B8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В рамках комплексной программы (раздел 2 «характеристика программных мероприятий») планируется разработка проектов организации дорожного движения на территории муниципального образования «Кошехабльское сельское поселение», схем расположения технических средств организации дорожного движения; установка новых и модернизация существующих дорожных знаков и разметки</w:t>
      </w:r>
      <w:r w:rsidR="008333A7">
        <w:rPr>
          <w:szCs w:val="28"/>
        </w:rPr>
        <w:t>.</w:t>
      </w:r>
    </w:p>
    <w:p w:rsidR="00D939B8" w:rsidRDefault="00D939B8" w:rsidP="00D939B8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Реализация Программы позволит на территории муниципального образования Кошехабльского сельского поселения снизить количество дорожно-транспортных происшествий с пострадавшими; сократить количество погибших в результате дорожно-транспортных происшествий.</w:t>
      </w:r>
    </w:p>
    <w:p w:rsidR="00D939B8" w:rsidRDefault="00D939B8" w:rsidP="00D939B8">
      <w:pPr>
        <w:pStyle w:val="a6"/>
        <w:ind w:firstLine="708"/>
        <w:jc w:val="both"/>
        <w:rPr>
          <w:szCs w:val="28"/>
        </w:rPr>
      </w:pPr>
    </w:p>
    <w:p w:rsidR="00963EFC" w:rsidRDefault="00963EFC"/>
    <w:sectPr w:rsidR="00963EFC" w:rsidSect="005B245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035A"/>
    <w:multiLevelType w:val="hybridMultilevel"/>
    <w:tmpl w:val="CDCEF736"/>
    <w:lvl w:ilvl="0" w:tplc="830E4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15598"/>
    <w:multiLevelType w:val="hybridMultilevel"/>
    <w:tmpl w:val="56D22734"/>
    <w:lvl w:ilvl="0" w:tplc="CF708E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E"/>
    <w:rsid w:val="000157E3"/>
    <w:rsid w:val="00091D61"/>
    <w:rsid w:val="001318DA"/>
    <w:rsid w:val="00141813"/>
    <w:rsid w:val="00157037"/>
    <w:rsid w:val="001B7CE2"/>
    <w:rsid w:val="001F61BC"/>
    <w:rsid w:val="00240A41"/>
    <w:rsid w:val="0028696C"/>
    <w:rsid w:val="002C02E8"/>
    <w:rsid w:val="0034214D"/>
    <w:rsid w:val="003A030A"/>
    <w:rsid w:val="003A2EC1"/>
    <w:rsid w:val="003C1EAD"/>
    <w:rsid w:val="003C60F2"/>
    <w:rsid w:val="0047520B"/>
    <w:rsid w:val="004D4DFF"/>
    <w:rsid w:val="0053336E"/>
    <w:rsid w:val="00556749"/>
    <w:rsid w:val="005B2457"/>
    <w:rsid w:val="005F654E"/>
    <w:rsid w:val="00737193"/>
    <w:rsid w:val="00781626"/>
    <w:rsid w:val="0078729E"/>
    <w:rsid w:val="007950C5"/>
    <w:rsid w:val="007A6325"/>
    <w:rsid w:val="007C4B02"/>
    <w:rsid w:val="00815972"/>
    <w:rsid w:val="008333A7"/>
    <w:rsid w:val="00843DDA"/>
    <w:rsid w:val="008D26EA"/>
    <w:rsid w:val="00963EFC"/>
    <w:rsid w:val="009828D4"/>
    <w:rsid w:val="009D08CE"/>
    <w:rsid w:val="009D2239"/>
    <w:rsid w:val="009E5BA5"/>
    <w:rsid w:val="00A40A5E"/>
    <w:rsid w:val="00A845A2"/>
    <w:rsid w:val="00B729DE"/>
    <w:rsid w:val="00BC3D29"/>
    <w:rsid w:val="00BF5F85"/>
    <w:rsid w:val="00C10024"/>
    <w:rsid w:val="00D0657A"/>
    <w:rsid w:val="00D749EC"/>
    <w:rsid w:val="00D939B8"/>
    <w:rsid w:val="00D95B9D"/>
    <w:rsid w:val="00DB52E1"/>
    <w:rsid w:val="00DE7EE3"/>
    <w:rsid w:val="00E34DEC"/>
    <w:rsid w:val="00E93460"/>
    <w:rsid w:val="00E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B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39B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D939B8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D939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D939B8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D939B8"/>
    <w:rPr>
      <w:rFonts w:ascii="Times New Roman" w:hAnsi="Times New Roman" w:cs="Times New Roman" w:hint="default"/>
      <w:b w:val="0"/>
      <w:bCs w:val="0"/>
      <w:color w:val="106BBE"/>
      <w:sz w:val="26"/>
    </w:rPr>
  </w:style>
  <w:style w:type="table" w:styleId="a9">
    <w:name w:val="Table Grid"/>
    <w:basedOn w:val="a1"/>
    <w:uiPriority w:val="59"/>
    <w:rsid w:val="00D9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39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9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B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39B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D939B8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D939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D939B8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D939B8"/>
    <w:rPr>
      <w:rFonts w:ascii="Times New Roman" w:hAnsi="Times New Roman" w:cs="Times New Roman" w:hint="default"/>
      <w:b w:val="0"/>
      <w:bCs w:val="0"/>
      <w:color w:val="106BBE"/>
      <w:sz w:val="26"/>
    </w:rPr>
  </w:style>
  <w:style w:type="table" w:styleId="a9">
    <w:name w:val="Table Grid"/>
    <w:basedOn w:val="a1"/>
    <w:uiPriority w:val="59"/>
    <w:rsid w:val="00D9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39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cp:lastPrinted>2024-11-12T08:27:00Z</cp:lastPrinted>
  <dcterms:created xsi:type="dcterms:W3CDTF">2024-11-12T08:11:00Z</dcterms:created>
  <dcterms:modified xsi:type="dcterms:W3CDTF">2024-12-10T08:51:00Z</dcterms:modified>
</cp:coreProperties>
</file>