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A" w:rsidRDefault="00EE21EA" w:rsidP="00B244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EE21EA" w:rsidRPr="00080606" w:rsidTr="0087391F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1EA" w:rsidRPr="00080606" w:rsidRDefault="00EE21EA" w:rsidP="0087391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EE21EA" w:rsidRPr="00080606" w:rsidRDefault="00EE21EA" w:rsidP="0087391F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EE21EA" w:rsidRPr="00080606" w:rsidRDefault="00EE21EA" w:rsidP="0087391F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EE21EA" w:rsidRPr="00080606" w:rsidRDefault="00EE21EA" w:rsidP="0087391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 w:rsidRPr="0008060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80606"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080606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21EA" w:rsidRPr="00080606" w:rsidRDefault="00EE21EA" w:rsidP="0087391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800D88" wp14:editId="2593CFE8">
                  <wp:extent cx="850900" cy="818515"/>
                  <wp:effectExtent l="0" t="0" r="6350" b="635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EA" w:rsidRPr="00080606" w:rsidRDefault="00EE21EA" w:rsidP="0087391F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EE21EA" w:rsidRPr="00080606" w:rsidRDefault="00EE21EA" w:rsidP="0087391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EE21EA" w:rsidRPr="00080606" w:rsidRDefault="00EE21EA" w:rsidP="0087391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EE21EA" w:rsidRPr="00080606" w:rsidRDefault="00EE21EA" w:rsidP="0087391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EE21EA" w:rsidRPr="00080606" w:rsidRDefault="00EE21EA" w:rsidP="0087391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08060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 w:rsidRPr="0008060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EE21EA" w:rsidRPr="00080606" w:rsidRDefault="00EE21EA" w:rsidP="0087391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08060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EE21EA" w:rsidRPr="00432DB2" w:rsidRDefault="00EE21EA" w:rsidP="00EE21E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EE21EA" w:rsidRPr="00432DB2" w:rsidRDefault="00EE21EA" w:rsidP="00EE21EA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/>
          <w:b/>
          <w:sz w:val="26"/>
          <w:szCs w:val="26"/>
          <w:lang w:eastAsia="ru-RU"/>
        </w:rPr>
        <w:t>Главы муниципального образования</w:t>
      </w:r>
    </w:p>
    <w:p w:rsidR="00EE21EA" w:rsidRPr="00432DB2" w:rsidRDefault="00EE21EA" w:rsidP="00EE21EA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21EA" w:rsidRPr="00432DB2" w:rsidRDefault="00EE21EA" w:rsidP="00EE21EA">
      <w:pPr>
        <w:spacing w:after="0"/>
        <w:ind w:left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04</w:t>
      </w:r>
      <w:r w:rsidRPr="00432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декабря </w:t>
      </w:r>
      <w:r w:rsidRPr="00432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2017 г.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№ 55</w:t>
      </w:r>
      <w:r w:rsidRPr="00432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а. Кошехабль </w:t>
      </w:r>
    </w:p>
    <w:p w:rsidR="00EE21EA" w:rsidRPr="00432DB2" w:rsidRDefault="00EE21EA" w:rsidP="00EE21EA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21EA" w:rsidRDefault="00EE21EA" w:rsidP="00EE21EA">
      <w:pPr>
        <w:shd w:val="clear" w:color="auto" w:fill="FFFFFF"/>
        <w:tabs>
          <w:tab w:val="left" w:pos="10064"/>
        </w:tabs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 к</w:t>
      </w:r>
      <w:r w:rsidRPr="00EE21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омплексной программы развития социальной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E21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инфраструктуры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пального образования </w:t>
      </w:r>
      <w:r w:rsidRPr="00EE21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«Кошехабльское сельское поселение» на период с 2017-2021 годы с перспективой до 2029 года</w:t>
      </w:r>
      <w:r w:rsidRPr="00432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EE21EA" w:rsidRPr="00432DB2" w:rsidRDefault="00EE21EA" w:rsidP="00EE21EA">
      <w:pPr>
        <w:shd w:val="clear" w:color="auto" w:fill="FFFFFF"/>
        <w:tabs>
          <w:tab w:val="left" w:pos="10064"/>
        </w:tabs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E21EA" w:rsidRPr="00432DB2" w:rsidRDefault="00EE21EA" w:rsidP="00EE21E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 </w:t>
      </w:r>
      <w:r w:rsidRPr="00EE21EA"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  <w:t>м</w:t>
      </w:r>
      <w:r w:rsidRPr="00EE21EA"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  <w:t xml:space="preserve">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округов»;</w:t>
      </w:r>
      <w:r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  <w:t xml:space="preserve"> </w:t>
      </w:r>
      <w:r w:rsidRPr="00EE21EA"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  <w:t>м</w:t>
      </w:r>
      <w:r w:rsidRPr="00EE21EA"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  <w:t>П</w:t>
      </w:r>
      <w:r w:rsidRPr="00EE21EA"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  <w:t>равительства Российской Федерации от 19 октября 1999 года №1683-р «Методика определения нормативной потребности субъектов РФ в объектах социальной инфраструктуры»;</w:t>
      </w:r>
      <w:r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  <w:t xml:space="preserve"> </w:t>
      </w:r>
      <w:r w:rsidRPr="00EE21EA"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  <w:t>СП 42.13330.2011 «Градостроительство. Планировка и застройка городских и сельских поселений»;</w:t>
      </w:r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Генеральным</w:t>
      </w:r>
      <w:r w:rsidRPr="00EE21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EE21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 «Кошехабльское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муниципального образования «Кошехабльское сельское поселение»</w:t>
      </w:r>
    </w:p>
    <w:p w:rsidR="00EE21EA" w:rsidRPr="00432DB2" w:rsidRDefault="00EE21EA" w:rsidP="00EE21E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</w:t>
      </w:r>
      <w:r w:rsidRPr="00432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ПОСТАНОВЛЯЮ:</w:t>
      </w:r>
    </w:p>
    <w:p w:rsidR="00EE21EA" w:rsidRPr="00432DB2" w:rsidRDefault="00EE21EA" w:rsidP="00EE21E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r w:rsidRPr="00EE21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 программу</w:t>
      </w:r>
      <w:r w:rsidRPr="00EE21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развития социальной инфраструктуры муниципального образования «Кошехабльское сельское поселение» на период с 2017-2021 годы с перспективой до 2029 года </w:t>
      </w:r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№ 1 к настоящему Постановлению).</w:t>
      </w:r>
    </w:p>
    <w:p w:rsidR="00EE21EA" w:rsidRPr="00432DB2" w:rsidRDefault="00EE21EA" w:rsidP="00EE21E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постановление на информационном стенде и официальном сайте администрации муниципального образования «Кошехабльское сельское поселение»</w:t>
      </w:r>
    </w:p>
    <w:p w:rsidR="00EE21EA" w:rsidRPr="00432DB2" w:rsidRDefault="00EE21EA" w:rsidP="00EE21E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</w:t>
      </w:r>
      <w:r w:rsidRPr="00432DB2">
        <w:rPr>
          <w:sz w:val="26"/>
          <w:szCs w:val="26"/>
        </w:rPr>
        <w:t xml:space="preserve"> </w:t>
      </w:r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администрации.</w:t>
      </w:r>
    </w:p>
    <w:p w:rsidR="00EE21EA" w:rsidRPr="00432DB2" w:rsidRDefault="00EE21EA" w:rsidP="00EE21E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21EA" w:rsidRPr="00432DB2" w:rsidRDefault="00EE21EA" w:rsidP="00EE21E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образования </w:t>
      </w:r>
    </w:p>
    <w:p w:rsidR="00EE21EA" w:rsidRPr="00432DB2" w:rsidRDefault="00EE21EA" w:rsidP="00EE21EA">
      <w:pPr>
        <w:shd w:val="clear" w:color="auto" w:fill="FFFFFF"/>
        <w:spacing w:after="0" w:line="240" w:lineRule="auto"/>
        <w:ind w:left="567"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«Кошехабльское сельское поселение»                                          Х.Г. Борсов</w:t>
      </w:r>
    </w:p>
    <w:p w:rsidR="00EE21EA" w:rsidRPr="00432DB2" w:rsidRDefault="00EE21EA" w:rsidP="00EE21E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1EA" w:rsidRPr="00432DB2" w:rsidRDefault="00EE21EA" w:rsidP="00EE21EA">
      <w:pPr>
        <w:shd w:val="clear" w:color="auto" w:fill="FFFFFF"/>
        <w:spacing w:after="0" w:line="240" w:lineRule="auto"/>
        <w:ind w:left="567"/>
        <w:rPr>
          <w:b/>
          <w:sz w:val="26"/>
          <w:szCs w:val="26"/>
        </w:rPr>
      </w:pPr>
      <w:r w:rsidRPr="00432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подготовил:</w:t>
      </w:r>
      <w:r w:rsidRPr="00432DB2">
        <w:rPr>
          <w:b/>
          <w:sz w:val="26"/>
          <w:szCs w:val="26"/>
        </w:rPr>
        <w:t xml:space="preserve"> </w:t>
      </w:r>
    </w:p>
    <w:p w:rsidR="00EE21EA" w:rsidRPr="00432DB2" w:rsidRDefault="00EE21EA" w:rsidP="00EE21E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</w:t>
      </w:r>
    </w:p>
    <w:p w:rsidR="00EE21EA" w:rsidRPr="00432DB2" w:rsidRDefault="00EE21EA" w:rsidP="00EE21E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Р.Д. </w:t>
      </w:r>
      <w:proofErr w:type="spellStart"/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Мамхегов</w:t>
      </w:r>
      <w:proofErr w:type="spellEnd"/>
    </w:p>
    <w:p w:rsidR="00EE21EA" w:rsidRPr="00432DB2" w:rsidRDefault="00EE21EA" w:rsidP="00EE21E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1EA" w:rsidRPr="00432DB2" w:rsidRDefault="00EE21EA" w:rsidP="00EE21E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согласован:</w:t>
      </w:r>
    </w:p>
    <w:p w:rsidR="00EE21EA" w:rsidRPr="00432DB2" w:rsidRDefault="00EE21EA" w:rsidP="00EE21E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</w:t>
      </w:r>
    </w:p>
    <w:p w:rsidR="00EE21EA" w:rsidRPr="00432DB2" w:rsidRDefault="00EE21EA" w:rsidP="00EE21E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строительству и ЖКХ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К.Г. </w:t>
      </w:r>
      <w:proofErr w:type="spellStart"/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Киргашев</w:t>
      </w:r>
      <w:proofErr w:type="spellEnd"/>
    </w:p>
    <w:p w:rsidR="00EE21EA" w:rsidRPr="00432DB2" w:rsidRDefault="00EE21EA" w:rsidP="00EE21E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1EA" w:rsidRPr="00432DB2" w:rsidRDefault="00EE21EA" w:rsidP="00EE21E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М.Г. Гукетлева </w:t>
      </w:r>
    </w:p>
    <w:p w:rsidR="00EE21EA" w:rsidRDefault="00EE21EA" w:rsidP="00EE21EA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1EA" w:rsidRDefault="00EE21EA" w:rsidP="00EE21E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1EA" w:rsidRPr="0095365A" w:rsidRDefault="00EE21EA" w:rsidP="00EE21E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</w:t>
      </w:r>
    </w:p>
    <w:p w:rsidR="00EE21EA" w:rsidRPr="0095365A" w:rsidRDefault="00EE21EA" w:rsidP="00EE21E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</w:p>
    <w:p w:rsidR="00EE21EA" w:rsidRPr="0095365A" w:rsidRDefault="00EE21EA" w:rsidP="00EE21E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EE21EA" w:rsidRDefault="00EE21EA" w:rsidP="00EE21E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«Кошехабльское сельское поселение»</w:t>
      </w:r>
    </w:p>
    <w:p w:rsidR="00EE21EA" w:rsidRPr="00A50589" w:rsidRDefault="00EE21EA" w:rsidP="00EE21E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505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от «04» декабря 2017г.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55</w:t>
      </w:r>
    </w:p>
    <w:p w:rsidR="00EE21EA" w:rsidRDefault="00EE21EA" w:rsidP="00EE21E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E21EA" w:rsidRPr="00EE21EA" w:rsidRDefault="00EE21EA" w:rsidP="00EE21EA">
      <w:pPr>
        <w:pStyle w:val="a3"/>
        <w:shd w:val="clear" w:color="auto" w:fill="FFFFFF"/>
        <w:spacing w:before="100" w:beforeAutospacing="1" w:after="0" w:line="240" w:lineRule="auto"/>
        <w:ind w:left="467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Pr="00EE21EA" w:rsidRDefault="009E66B4" w:rsidP="00EE21EA">
      <w:pPr>
        <w:shd w:val="clear" w:color="auto" w:fill="FFFFFF"/>
        <w:spacing w:before="100" w:beforeAutospacing="1" w:after="0" w:line="240" w:lineRule="auto"/>
        <w:ind w:left="142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9E66B4" w:rsidRDefault="009E66B4" w:rsidP="00EE21EA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Комплексной программы развития социальной инфраструктуры </w:t>
      </w:r>
    </w:p>
    <w:p w:rsidR="00F00687" w:rsidRPr="00EE21EA" w:rsidRDefault="00F00687" w:rsidP="00EE21EA">
      <w:pPr>
        <w:shd w:val="clear" w:color="auto" w:fill="FFFFFF"/>
        <w:spacing w:after="0" w:line="240" w:lineRule="auto"/>
        <w:ind w:left="142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0068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МО «Кошехабльское сельское поселение»</w:t>
      </w:r>
      <w:r w:rsidR="00EE21EA" w:rsidRPr="00EE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1EA" w:rsidRPr="00EE2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период с 2017-2021 годы с перспективой </w:t>
      </w:r>
      <w:r w:rsidR="00EE21EA" w:rsidRPr="00EE2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2029 года</w:t>
      </w:r>
    </w:p>
    <w:p w:rsidR="00F00687" w:rsidRPr="00F00687" w:rsidRDefault="00F00687" w:rsidP="009E66B4">
      <w:pPr>
        <w:shd w:val="clear" w:color="auto" w:fill="FFFFFF"/>
        <w:spacing w:before="100" w:beforeAutospacing="1" w:after="0" w:line="240" w:lineRule="auto"/>
        <w:ind w:left="922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tbl>
      <w:tblPr>
        <w:tblW w:w="9298" w:type="dxa"/>
        <w:tblCellSpacing w:w="0" w:type="dxa"/>
        <w:tblInd w:w="2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7020"/>
      </w:tblGrid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B24486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комплексного развития социальной инфраструктуры</w:t>
            </w:r>
            <w:r w:rsidR="008B4F69">
              <w:t xml:space="preserve">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«Кошехабльское сельское поселение»</w:t>
            </w:r>
            <w:r w:rsid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</w:t>
            </w:r>
            <w:r w:rsid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Адыгея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период с 201</w:t>
            </w:r>
            <w:r w:rsid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-2021 годы с перспективой </w:t>
            </w:r>
            <w:r w:rsidRPr="00B2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="00B2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B2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C036F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Постановление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9E66B4" w:rsidRPr="009E66B4" w:rsidRDefault="009E66B4" w:rsidP="00C036F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Генеральный план</w:t>
            </w:r>
            <w:r w:rsidR="008B4F69">
              <w:t xml:space="preserve">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«Кошехабльское сельское поселение»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E66B4" w:rsidRPr="009E66B4" w:rsidRDefault="009E66B4" w:rsidP="00C036F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Распоряжение правительства Российской Федерации от 19 октября 1999 года №1683-р «Методика определения нормативной потребности субъектов РФ в объектах социальной инфраструктуры»;</w:t>
            </w:r>
          </w:p>
          <w:p w:rsidR="009E66B4" w:rsidRPr="009E66B4" w:rsidRDefault="009E66B4" w:rsidP="00C036F4">
            <w:pPr>
              <w:spacing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 42.13330.2011 «Градостроительство. Планировка и застройка городских и сельских поселений»;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9E66B4" w:rsidRDefault="009E66B4" w:rsidP="00D2149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«Кошехабльское сельское поселение» </w:t>
            </w:r>
            <w:r w:rsidR="005A6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Кошехабльского района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Адыгея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8B4F69" w:rsidRDefault="008B4F69" w:rsidP="00D2149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B4F6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Администрация МО «Кошехабльское сельское поселение» </w:t>
            </w:r>
            <w:r w:rsidR="005A6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Кошехабльского района </w:t>
            </w:r>
            <w:r w:rsidRPr="008B4F6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Республики Адыгея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D2149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развития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инфраструктуры. Улучшение 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социально-экономического развития</w:t>
            </w:r>
            <w:r w:rsid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«Кошехабльское сельское поселение» Республики Адыгея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5A6721" w:rsidRDefault="009E66B4" w:rsidP="00D2149C">
            <w:pPr>
              <w:spacing w:before="100" w:beforeAutospacing="1" w:after="0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повышение уровня обеспеченности населения </w:t>
            </w:r>
            <w:r w:rsidR="00B24486" w:rsidRP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 «Кошехабльское сельское поселение»</w:t>
            </w:r>
            <w:r w:rsid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объектами</w:t>
            </w:r>
            <w:r w:rsidR="00634230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hyperlink r:id="rId8" w:tgtFrame="_blank" w:history="1">
              <w:r w:rsidRPr="005A6721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социальной инфраструктуры</w:t>
              </w:r>
            </w:hyperlink>
            <w:r w:rsidRPr="005A67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9E66B4" w:rsidRPr="009E66B4" w:rsidRDefault="009E66B4" w:rsidP="00D2149C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безопасность, качество и эффективность использования населением объектов социальной инфраструктуры</w:t>
            </w:r>
            <w:r w:rsid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4486" w:rsidRP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«Кошехабльское сельское поселение»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E66B4" w:rsidRPr="009E66B4" w:rsidRDefault="009E66B4" w:rsidP="00D2149C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сбалансированное, перспективное развитие социальной инфраструктуры</w:t>
            </w:r>
            <w:r w:rsid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«Кошехабльское сельское поселение»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соответствии с установленными потребностями в объектах социальной инфраструктуры</w:t>
            </w:r>
            <w:r w:rsidR="00B24486">
              <w:t xml:space="preserve"> </w:t>
            </w:r>
            <w:r w:rsidR="00B24486" w:rsidRP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«Кошехабльское сельское поселение»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E66B4" w:rsidRPr="009E66B4" w:rsidRDefault="009E66B4" w:rsidP="00D2149C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достижение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</w:t>
            </w:r>
            <w:r w:rsidR="008B4F69">
              <w:t xml:space="preserve">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«Кошехабльское сельское поселение»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E66B4" w:rsidRPr="009E66B4" w:rsidRDefault="009E66B4" w:rsidP="00D2149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эффективность функционирования действующей социальной инфраструктуры.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540D26">
            <w:pPr>
              <w:spacing w:before="100" w:beforeAutospacing="1" w:after="0" w:line="240" w:lineRule="auto"/>
              <w:ind w:right="144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расчетом перспективной численности населения, численность населения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«Кошехабльское сельское поселение»</w:t>
            </w:r>
            <w:r w:rsid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сроку реализации первой очереди строительства (2021г.) составит </w:t>
            </w:r>
            <w:r w:rsidR="0054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человек, к расчетному сроку генерального плана (20</w:t>
            </w:r>
            <w:r w:rsid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г.) – </w:t>
            </w:r>
            <w:r w:rsidR="0054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8200 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человек. Необходимая потребность в объектах социальной инфраструктуры на расчетный срок определена в соответствии с проектной численностью населения на 2030 год и с учетом существующего положения в организации обслуживания населения </w:t>
            </w:r>
            <w:r w:rsidR="00DC4668" w:rsidRPr="00DC4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Кошехабльского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9E66B4" w:rsidRPr="009E66B4" w:rsidRDefault="009E66B4" w:rsidP="00540D26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Целевые показатели объектов социальной инфраструктуры </w:t>
            </w:r>
            <w:r w:rsidR="008B4F69" w:rsidRPr="008B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 «Кошехабльское сельское поселение»</w:t>
            </w:r>
            <w:r w:rsidR="008B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 w:rsidR="00B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  <w:p w:rsidR="009E66B4" w:rsidRPr="009E66B4" w:rsidRDefault="009E66B4" w:rsidP="00C036F4">
            <w:pPr>
              <w:numPr>
                <w:ilvl w:val="0"/>
                <w:numId w:val="2"/>
              </w:num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Стационары всех типов (койка) – 13,47 на 1 тыс. чел.:</w:t>
            </w:r>
          </w:p>
          <w:p w:rsidR="009E66B4" w:rsidRPr="009E66B4" w:rsidRDefault="009E66B4" w:rsidP="00C0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нормативная потребность сельского поселения на </w:t>
            </w:r>
            <w:r w:rsid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7874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– </w:t>
            </w:r>
            <w:r w:rsid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коек;</w:t>
            </w:r>
          </w:p>
          <w:p w:rsidR="009E66B4" w:rsidRPr="00870858" w:rsidRDefault="009E66B4" w:rsidP="00C036F4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сохраняется в существующих учреждениях – </w:t>
            </w:r>
            <w:r w:rsidR="00870858" w:rsidRPr="0087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Pr="0087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66B4" w:rsidRPr="009E66B4" w:rsidRDefault="009E66B4" w:rsidP="00C0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целевой показатель – </w:t>
            </w:r>
            <w:r w:rsid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E66B4" w:rsidRPr="009E66B4" w:rsidRDefault="009E66B4" w:rsidP="00C0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Амбулаторно – поликлиническая сеть (посещений в смену) – 17,6 на 1 тыс. чел.:</w:t>
            </w:r>
          </w:p>
          <w:p w:rsidR="009E66B4" w:rsidRPr="009E66B4" w:rsidRDefault="009E66B4" w:rsidP="00C0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нормативная потребность сельского поселения на </w:t>
            </w:r>
            <w:r w:rsid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7874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– </w:t>
            </w:r>
            <w:r w:rsid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посещений;</w:t>
            </w:r>
          </w:p>
          <w:p w:rsidR="009E66B4" w:rsidRPr="00870858" w:rsidRDefault="009E66B4" w:rsidP="00C036F4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сохраняется в существующих учреждениях – </w:t>
            </w:r>
            <w:r w:rsidR="00870858" w:rsidRPr="0087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Pr="0087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66B4" w:rsidRPr="009E66B4" w:rsidRDefault="009E66B4" w:rsidP="00C0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целевой показатель – </w:t>
            </w:r>
            <w:r w:rsid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E66B4" w:rsidRPr="009E66B4" w:rsidRDefault="009E66B4" w:rsidP="00C0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Плоскостные спортивные сооружения (кв.м.) - 1949,4 на 1 тыс. чел.:</w:t>
            </w:r>
          </w:p>
          <w:p w:rsidR="009E66B4" w:rsidRPr="009E66B4" w:rsidRDefault="009E66B4" w:rsidP="00C036F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нормативная потребность сельского поселения на </w:t>
            </w:r>
            <w:r w:rsid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7874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– </w:t>
            </w:r>
            <w:r w:rsid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15575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,85 кв.м.;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9E66B4" w:rsidRDefault="009E66B4" w:rsidP="00983A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 – 201</w:t>
            </w:r>
            <w:r w:rsid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годы.</w:t>
            </w:r>
          </w:p>
          <w:p w:rsidR="009E66B4" w:rsidRPr="009E66B4" w:rsidRDefault="009E66B4" w:rsidP="00983A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осуществления Программы:</w:t>
            </w:r>
          </w:p>
          <w:p w:rsidR="009E66B4" w:rsidRPr="009E66B4" w:rsidRDefault="009E66B4" w:rsidP="00983A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этап – с 201</w:t>
            </w:r>
            <w:r w:rsid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по 2021 год;</w:t>
            </w:r>
          </w:p>
          <w:p w:rsidR="009E66B4" w:rsidRPr="009E66B4" w:rsidRDefault="009E66B4" w:rsidP="00B24486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этап – с 2021 года по 20</w:t>
            </w:r>
            <w:r w:rsid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891FBD" w:rsidP="00891F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E66B4"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</w:t>
            </w:r>
            <w:proofErr w:type="gramStart"/>
            <w:r w:rsidR="009E66B4"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многофункциональной</w:t>
            </w:r>
            <w:proofErr w:type="gramEnd"/>
            <w:r w:rsidR="009E66B4"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спортивно -</w:t>
            </w:r>
          </w:p>
          <w:p w:rsidR="009E66B4" w:rsidRPr="009E66B4" w:rsidRDefault="009E66B4" w:rsidP="00891F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игровой площадки:</w:t>
            </w:r>
          </w:p>
          <w:p w:rsidR="009E66B4" w:rsidRPr="009E66B4" w:rsidRDefault="009E66B4" w:rsidP="00891F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ПИР – 0,4 млн. руб.;</w:t>
            </w:r>
          </w:p>
          <w:p w:rsidR="009E66B4" w:rsidRPr="009E66B4" w:rsidRDefault="009E66B4" w:rsidP="00891F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СМР – 3,6 млн. руб.;</w:t>
            </w:r>
          </w:p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4,0 млн. руб.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D2149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="00891FBD" w:rsidRP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«Кошехабльское сельское поселение»</w:t>
            </w:r>
            <w:r w:rsid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объектами социальной инфраструктуры </w:t>
            </w:r>
            <w:proofErr w:type="gramStart"/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расчета</w:t>
            </w:r>
            <w:proofErr w:type="gramEnd"/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перспективной численности населения. Удовлетворение спроса на услуги социальной инфраструктуры.</w:t>
            </w:r>
          </w:p>
        </w:tc>
      </w:tr>
    </w:tbl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Характеристика существующего состояния социальной инфраструктуры </w:t>
      </w:r>
      <w:r w:rsidR="00B84E86" w:rsidRPr="00B8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«Кошехабльское сельское поселение»</w:t>
      </w:r>
    </w:p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4E86" w:rsidRDefault="009E66B4" w:rsidP="00D2149C">
      <w:pPr>
        <w:shd w:val="clear" w:color="auto" w:fill="FFFFFF"/>
        <w:spacing w:before="100" w:beforeAutospacing="1" w:after="0" w:line="240" w:lineRule="auto"/>
        <w:ind w:right="-2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социально-экономического состояния</w:t>
      </w:r>
      <w:r w:rsidR="00B84E86" w:rsidRPr="00B84E86">
        <w:t xml:space="preserve"> </w:t>
      </w:r>
      <w:r w:rsidR="00B84E86" w:rsidRPr="00B8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«Кошехабльское сельское поселение»</w:t>
      </w:r>
    </w:p>
    <w:p w:rsidR="009E66B4" w:rsidRPr="009E66B4" w:rsidRDefault="00B84E86" w:rsidP="00D214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6B4"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 в состав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 район</w:t>
      </w:r>
      <w:r w:rsidR="009E66B4"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наделено статусом муниципального образования.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расположено на северо </w:t>
      </w:r>
      <w:r w:rsid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восточной части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B84E86" w:rsidRPr="00B84E86">
        <w:t xml:space="preserve"> </w:t>
      </w:r>
      <w:r w:rsidR="00B84E86"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 район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граничит: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юге – с</w:t>
      </w:r>
      <w:r w:rsidR="00B84E86" w:rsidRPr="00B84E86">
        <w:t xml:space="preserve"> </w:t>
      </w:r>
      <w:r w:rsidR="00B84E86"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B84E86"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</w:t>
      </w:r>
      <w:proofErr w:type="spellEnd"/>
      <w:r w:rsidR="00B84E86"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севере – с</w:t>
      </w:r>
      <w:r w:rsid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E86" w:rsidRPr="00B84E86">
        <w:t xml:space="preserve"> </w:t>
      </w:r>
      <w:r w:rsidR="00B84E86"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B84E86"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Егерухайское</w:t>
      </w:r>
      <w:proofErr w:type="spellEnd"/>
      <w:r w:rsidR="00B84E86"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западе – с</w:t>
      </w:r>
      <w:r w:rsid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E86"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«Дмитриевское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востоке – с</w:t>
      </w:r>
      <w:r w:rsidR="00B84E86" w:rsidRPr="00B84E86">
        <w:t xml:space="preserve"> </w:t>
      </w:r>
      <w:proofErr w:type="spellStart"/>
      <w:r w:rsidR="00B84E86"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Курганинским</w:t>
      </w:r>
      <w:proofErr w:type="spellEnd"/>
      <w:r w:rsidR="00B84E86"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районом, Краснодарского края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5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состав</w:t>
      </w:r>
      <w:r w:rsidR="00B84E86" w:rsidRPr="00B84E86">
        <w:t xml:space="preserve"> </w:t>
      </w:r>
      <w:r w:rsidR="00B84E86" w:rsidRPr="00B84E8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Pr="009E66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входит </w:t>
      </w:r>
      <w:r w:rsidR="00B84E8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один населенный</w:t>
      </w:r>
      <w:r w:rsidRPr="009E66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пункт</w:t>
      </w:r>
      <w:r w:rsidR="00B84E8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(а.</w:t>
      </w:r>
      <w:r w:rsidR="005A67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84E8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Кошехабль)</w:t>
      </w:r>
      <w:r w:rsidRPr="009E66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на территории которого проживает, 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1января 20</w:t>
      </w:r>
      <w:r w:rsid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- 7</w:t>
      </w:r>
      <w:r w:rsid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874 человек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зарегистрированного населения (чел.): пенсионеры – </w:t>
      </w:r>
      <w:r w:rsid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2555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32,4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</w:t>
      </w:r>
      <w:r w:rsid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трудоспособное население – 3711 (47,1%)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03D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 (состоящих на учете в ЦЗН) – 1</w:t>
      </w:r>
      <w:r w:rsidR="00E03D70" w:rsidRPr="00E03D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0D26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="00E03D70" w:rsidRPr="00E03D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D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D70" w:rsidRPr="00E03D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поселения составляет 7</w:t>
      </w:r>
      <w:r w:rsid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458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</w:t>
      </w:r>
    </w:p>
    <w:p w:rsidR="009E66B4" w:rsidRPr="009E66B4" w:rsidRDefault="00E03D70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муниципального образования характеризуется хорошей транспортной доступностью до г.</w:t>
      </w:r>
      <w:r w:rsidR="005A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Курганинска, Краснодарского края, г.</w:t>
      </w:r>
      <w:r w:rsidR="005A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Майкопа - республиканского центра и главного планировочного узла Республики Адыгея, который является важным промышленным, транспортным, образовательным и культурным центром республики. Административный центр сельского поселения – а.</w:t>
      </w:r>
      <w:r w:rsidR="005A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</w:t>
      </w:r>
      <w:r w:rsidR="009E66B4"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ближайшей железнодорожной станции «Курганная»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E66B4"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</w:t>
      </w:r>
      <w:r w:rsidR="00E03D70" w:rsidRPr="00E03D70">
        <w:t xml:space="preserve"> </w:t>
      </w:r>
      <w:r w:rsidR="00E03D70" w:rsidRP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«Кошехабльское сельское поселение»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01.01.2017г.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7874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Трудоспособное население станицы – 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3711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из них: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работают на территории поселения в сельской сфере;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475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бюджетной сфере;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- 1/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трудоспособного населения работает в разных городах и районах</w:t>
      </w:r>
      <w:r w:rsidR="00930EBD" w:rsidRPr="00930EBD">
        <w:t xml:space="preserve"> </w:t>
      </w:r>
      <w:r w:rsidR="00930EBD" w:rsidRP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30EBD" w:rsidRP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возрастной структуре населения преобладает количество людей трудоспособного возраста. Так же отмечен низкий уровень рождаемости. Уровень регистрируемой безработицы, к численности трудоспособного населения - 0,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012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следующие неблагоприятные тенденции: недостаточно высококвалифицированных кадров; отток молодых кадров в районы с более высоким уровнем оплаты.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Технико-экономические параметры существующих объектов социальной инфраструктуры </w:t>
      </w:r>
      <w:r w:rsidR="00DC4668" w:rsidRPr="00DC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Кошехабльского</w:t>
      </w:r>
      <w:r w:rsidRPr="00DC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ельского поселения.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обслуживания населенного пункта образуют сеть предприятий и учреждений культурно–бытового назначения, размещенные на его территории, которые должны полнее удовлетворять потребности населения в организации быта, отдыха, воспитания и образования.</w:t>
      </w:r>
    </w:p>
    <w:p w:rsidR="009E66B4" w:rsidRPr="00F55599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Учреждения образования в сельском поселении представлены 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двумя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 общеобразовательн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930EBD" w:rsidRPr="00F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55599" w:rsidRPr="00F55599">
        <w:rPr>
          <w:rFonts w:ascii="Times New Roman" w:eastAsia="Times New Roman" w:hAnsi="Times New Roman" w:cs="Times New Roman"/>
          <w:sz w:val="28"/>
          <w:szCs w:val="28"/>
          <w:lang w:eastAsia="ru-RU"/>
        </w:rPr>
        <w:t>1130</w:t>
      </w:r>
      <w:r w:rsidRPr="00F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дошкольного образования в </w:t>
      </w:r>
      <w:r w:rsidR="00DC4668" w:rsidRPr="00DC4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</w:t>
      </w:r>
      <w:r w:rsidR="00DC4668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="00DC4668" w:rsidRPr="00DC4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представлено 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детским сад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55599" w:rsidRPr="00F55599"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Pr="00F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де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йствуют </w:t>
      </w:r>
      <w:r w:rsidR="0094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культуры «Центр народной культуры» и «Детская школа искус</w:t>
      </w:r>
      <w:r w:rsidR="0094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тв»</w:t>
      </w:r>
      <w:r w:rsidR="0094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«Центральная районная библиотека»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здравоохранения представлены:</w:t>
      </w:r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ГБУЗ «Кошехабльская ЦРБ»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центральной районной поликлиникой и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кабинетом стоматолога и аптекой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спортивных объектов в поселении имеются </w:t>
      </w:r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полноразмерных футбольных поля (один с искусственным покрытием), три мини футбольные площадки (два с искусственным покрытием), три детско-игровые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</w:t>
      </w:r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</w:t>
      </w:r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поселении расположены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почт</w:t>
      </w:r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России,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Сбербанка РФ</w:t>
      </w:r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дополнительный офис АО «Россельхозбанк» и отделение АО «</w:t>
      </w:r>
      <w:proofErr w:type="spellStart"/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Майкопбанк</w:t>
      </w:r>
      <w:proofErr w:type="spellEnd"/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Прогнозируемый спрос на услуги социальной инфраструктуры.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перспективного развития отраслей социальной сферы </w:t>
      </w:r>
      <w:r w:rsidR="00DC4668" w:rsidRPr="00DC4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Кошехабльского</w:t>
      </w:r>
      <w:r w:rsidR="00DC46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</w:t>
      </w:r>
      <w:r w:rsidR="00DC4668" w:rsidRPr="00DC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Кошехабльского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социальной инфраструктурой и услугами были положены: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нормативные показатели, изложенные в Распоряжении Правительства Российской Федерации от 14 июля 2001 года №942-р «О социальных нормах и нормативах» и соответствующем документе от 19 октября 1999 года «Методика определения нормативной потребности субъектов Российской Федерации в объектах социальной инфраструктуры»;</w:t>
      </w:r>
    </w:p>
    <w:p w:rsidR="009E66B4" w:rsidRPr="009E66B4" w:rsidRDefault="009E66B4" w:rsidP="00163E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утвержденные Правительством РФ изменениям в социальные нормы и нормативы, изложенные в Распоряжении от 13 июля 2007 г. № 923-р;</w:t>
      </w:r>
    </w:p>
    <w:p w:rsidR="009E66B4" w:rsidRPr="009E66B4" w:rsidRDefault="009E66B4" w:rsidP="00163E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СНиП 2.07.01-89</w:t>
      </w:r>
      <w:r w:rsidRPr="009E66B4">
        <w:rPr>
          <w:rFonts w:ascii="Symbol" w:eastAsia="Times New Roman" w:hAnsi="Symbol" w:cs="Calibri"/>
          <w:color w:val="000000"/>
          <w:sz w:val="28"/>
          <w:szCs w:val="28"/>
          <w:lang w:val="en-US" w:eastAsia="ru-RU"/>
        </w:rPr>
        <w:sym w:font="Symbol" w:char="F02A"/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принципы формирования территориальной структуры </w:t>
      </w:r>
      <w:r w:rsidR="00DC4668" w:rsidRPr="00DC4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Кошехабльского</w:t>
      </w:r>
      <w:r w:rsidR="00DC46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830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следующие: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Не смотря на то, что </w:t>
      </w:r>
      <w:r w:rsidR="00DC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аул Кошехабль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плотно заселена, проектом предлагается территориальная структура населенного пункта без изменения существующей границы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Планируется развитие инфраструктуры обслуживания населенного пункта и обеспечения инженерным оборудованием селитебных территорий в соответствии с современными нормативными требованиями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прогнозом численность населения </w:t>
      </w:r>
      <w:r w:rsidR="00F55599" w:rsidRPr="00F5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="00F5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сроку реализации первой очереди строительства (202</w:t>
      </w:r>
      <w:r w:rsidR="00F5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г.) составит </w:t>
      </w:r>
      <w:r w:rsidR="00540D26" w:rsidRPr="00540D26">
        <w:rPr>
          <w:rFonts w:ascii="Times New Roman" w:eastAsia="Times New Roman" w:hAnsi="Times New Roman" w:cs="Times New Roman"/>
          <w:sz w:val="28"/>
          <w:szCs w:val="28"/>
          <w:lang w:eastAsia="ru-RU"/>
        </w:rPr>
        <w:t>8000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к расчетному сроку генерального плана (20</w:t>
      </w:r>
      <w:r w:rsidR="00B2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г.) – </w:t>
      </w:r>
      <w:r w:rsidRPr="00540D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0D26" w:rsidRPr="00540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0D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0D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9E66B4" w:rsidRDefault="009E66B4" w:rsidP="00D2149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 Прогноз демографической структуры населения (по возрастному признаку)</w:t>
      </w:r>
    </w:p>
    <w:p w:rsidR="00B56DE8" w:rsidRDefault="00B56DE8" w:rsidP="00D2149C">
      <w:pPr>
        <w:shd w:val="clear" w:color="auto" w:fill="FFFFFF"/>
        <w:spacing w:before="100" w:beforeAutospacing="1" w:after="0" w:line="240" w:lineRule="auto"/>
        <w:ind w:left="426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3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708"/>
        <w:gridCol w:w="851"/>
        <w:gridCol w:w="992"/>
        <w:gridCol w:w="992"/>
        <w:gridCol w:w="993"/>
        <w:gridCol w:w="992"/>
        <w:gridCol w:w="1276"/>
        <w:gridCol w:w="1275"/>
      </w:tblGrid>
      <w:tr w:rsidR="00863295" w:rsidTr="004473B4">
        <w:trPr>
          <w:trHeight w:val="180"/>
        </w:trPr>
        <w:tc>
          <w:tcPr>
            <w:tcW w:w="1451" w:type="dxa"/>
            <w:vMerge w:val="restart"/>
          </w:tcPr>
          <w:p w:rsidR="00863295" w:rsidRPr="00983AB7" w:rsidRDefault="00863295" w:rsidP="00E7189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Численность населения </w:t>
            </w:r>
          </w:p>
          <w:p w:rsidR="00863295" w:rsidRPr="00983AB7" w:rsidRDefault="00863295" w:rsidP="00E7189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(чел.)</w:t>
            </w:r>
          </w:p>
        </w:tc>
        <w:tc>
          <w:tcPr>
            <w:tcW w:w="8079" w:type="dxa"/>
            <w:gridSpan w:val="8"/>
          </w:tcPr>
          <w:p w:rsidR="00863295" w:rsidRPr="00983AB7" w:rsidRDefault="00863295" w:rsidP="00863295">
            <w:pPr>
              <w:shd w:val="clear" w:color="auto" w:fill="FFFFFF"/>
              <w:spacing w:before="100" w:beforeAutospacing="1" w:after="0" w:line="240" w:lineRule="auto"/>
              <w:ind w:right="-28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Возрастные группы населения</w:t>
            </w:r>
          </w:p>
        </w:tc>
      </w:tr>
      <w:tr w:rsidR="004473B4" w:rsidTr="004473B4">
        <w:trPr>
          <w:trHeight w:val="453"/>
        </w:trPr>
        <w:tc>
          <w:tcPr>
            <w:tcW w:w="1451" w:type="dxa"/>
            <w:vMerge/>
          </w:tcPr>
          <w:p w:rsidR="00863295" w:rsidRPr="00983AB7" w:rsidRDefault="00863295" w:rsidP="00863295">
            <w:pPr>
              <w:shd w:val="clear" w:color="auto" w:fill="FFFFFF"/>
              <w:spacing w:before="100" w:beforeAutospacing="1" w:after="0" w:line="240" w:lineRule="auto"/>
              <w:ind w:right="-28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63295" w:rsidRPr="00983AB7" w:rsidRDefault="00780F37" w:rsidP="00780F37">
            <w:pPr>
              <w:shd w:val="clear" w:color="auto" w:fill="FFFFFF"/>
              <w:tabs>
                <w:tab w:val="left" w:pos="742"/>
              </w:tabs>
              <w:spacing w:before="100" w:beforeAutospacing="1" w:after="0" w:line="240" w:lineRule="auto"/>
              <w:ind w:right="149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от 0-6 лет</w:t>
            </w:r>
          </w:p>
        </w:tc>
        <w:tc>
          <w:tcPr>
            <w:tcW w:w="851" w:type="dxa"/>
          </w:tcPr>
          <w:p w:rsidR="00780F37" w:rsidRPr="00983AB7" w:rsidRDefault="00780F37" w:rsidP="00780F37">
            <w:pPr>
              <w:shd w:val="clear" w:color="auto" w:fill="FFFFFF"/>
              <w:spacing w:after="0" w:line="240" w:lineRule="auto"/>
              <w:ind w:right="-159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от 7-15 </w:t>
            </w:r>
          </w:p>
          <w:p w:rsidR="00863295" w:rsidRPr="00983AB7" w:rsidRDefault="00780F37" w:rsidP="00780F37">
            <w:pPr>
              <w:shd w:val="clear" w:color="auto" w:fill="FFFFFF"/>
              <w:spacing w:after="0" w:line="240" w:lineRule="auto"/>
              <w:ind w:right="-159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лет</w:t>
            </w:r>
          </w:p>
        </w:tc>
        <w:tc>
          <w:tcPr>
            <w:tcW w:w="992" w:type="dxa"/>
          </w:tcPr>
          <w:p w:rsidR="00863295" w:rsidRPr="00983AB7" w:rsidRDefault="00E3297C" w:rsidP="00E3297C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свыше 55 лет жен.</w:t>
            </w:r>
          </w:p>
        </w:tc>
        <w:tc>
          <w:tcPr>
            <w:tcW w:w="992" w:type="dxa"/>
          </w:tcPr>
          <w:p w:rsidR="00863295" w:rsidRPr="00983AB7" w:rsidRDefault="00E3297C" w:rsidP="00E3297C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свыше 60 лет муж.</w:t>
            </w:r>
          </w:p>
        </w:tc>
        <w:tc>
          <w:tcPr>
            <w:tcW w:w="993" w:type="dxa"/>
          </w:tcPr>
          <w:p w:rsidR="00E3297C" w:rsidRPr="00983AB7" w:rsidRDefault="00E3297C" w:rsidP="00E3297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Итого</w:t>
            </w:r>
          </w:p>
          <w:p w:rsidR="00E3297C" w:rsidRPr="00983AB7" w:rsidRDefault="00E3297C" w:rsidP="00E3297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983AB7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Н</w:t>
            </w: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есамодея</w:t>
            </w:r>
            <w:proofErr w:type="spellEnd"/>
          </w:p>
          <w:p w:rsidR="00863295" w:rsidRPr="00983AB7" w:rsidRDefault="00E3297C" w:rsidP="00E3297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тельного населения (чел.)</w:t>
            </w:r>
          </w:p>
        </w:tc>
        <w:tc>
          <w:tcPr>
            <w:tcW w:w="992" w:type="dxa"/>
          </w:tcPr>
          <w:p w:rsidR="00863295" w:rsidRPr="00983AB7" w:rsidRDefault="00E3297C" w:rsidP="00E3297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от 16 до 54 лет включительно, жен.</w:t>
            </w:r>
          </w:p>
        </w:tc>
        <w:tc>
          <w:tcPr>
            <w:tcW w:w="1276" w:type="dxa"/>
          </w:tcPr>
          <w:p w:rsidR="00863295" w:rsidRPr="00983AB7" w:rsidRDefault="00E7189F" w:rsidP="00E7189F">
            <w:pPr>
              <w:shd w:val="clear" w:color="auto" w:fill="FFFFFF"/>
              <w:spacing w:before="100" w:beforeAutospacing="1" w:after="0" w:line="240" w:lineRule="auto"/>
              <w:ind w:left="-79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от 16 до 59 лет включительно, муж</w:t>
            </w:r>
          </w:p>
        </w:tc>
        <w:tc>
          <w:tcPr>
            <w:tcW w:w="1275" w:type="dxa"/>
          </w:tcPr>
          <w:p w:rsidR="00863295" w:rsidRPr="00983AB7" w:rsidRDefault="00863295" w:rsidP="00E7189F">
            <w:pPr>
              <w:shd w:val="clear" w:color="auto" w:fill="FFFFFF"/>
              <w:spacing w:after="0" w:line="240" w:lineRule="auto"/>
              <w:ind w:left="-108" w:right="138" w:firstLine="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Итого</w:t>
            </w:r>
          </w:p>
          <w:p w:rsidR="00E7189F" w:rsidRPr="00983AB7" w:rsidRDefault="00863295" w:rsidP="00E7189F">
            <w:pPr>
              <w:shd w:val="clear" w:color="auto" w:fill="FFFFFF"/>
              <w:spacing w:after="0" w:line="240" w:lineRule="auto"/>
              <w:ind w:left="-108" w:firstLine="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трудоспособног</w:t>
            </w:r>
            <w:r w:rsidR="00E7189F"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</w:t>
            </w: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</w:p>
          <w:p w:rsidR="00863295" w:rsidRPr="00983AB7" w:rsidRDefault="00863295" w:rsidP="00E7189F">
            <w:pPr>
              <w:shd w:val="clear" w:color="auto" w:fill="FFFFFF"/>
              <w:spacing w:after="0" w:line="240" w:lineRule="auto"/>
              <w:ind w:left="-108" w:right="138" w:firstLine="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населени</w:t>
            </w:r>
            <w:r w:rsidR="00E7189F"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я</w:t>
            </w:r>
          </w:p>
        </w:tc>
      </w:tr>
      <w:tr w:rsidR="00863295" w:rsidTr="004473B4">
        <w:trPr>
          <w:trHeight w:val="360"/>
        </w:trPr>
        <w:tc>
          <w:tcPr>
            <w:tcW w:w="9530" w:type="dxa"/>
            <w:gridSpan w:val="9"/>
          </w:tcPr>
          <w:p w:rsidR="00863295" w:rsidRPr="00983AB7" w:rsidRDefault="00B83C0F" w:rsidP="003B2302">
            <w:pPr>
              <w:shd w:val="clear" w:color="auto" w:fill="FFFFFF"/>
              <w:spacing w:before="100" w:beforeAutospacing="1" w:after="0" w:line="240" w:lineRule="auto"/>
              <w:ind w:right="-28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 расчетный срок до – 20</w:t>
            </w:r>
            <w:r w:rsidR="003B2302">
              <w:rPr>
                <w:rFonts w:ascii="yandex-sans" w:eastAsia="Times New Roman" w:hAnsi="yandex-sans" w:cs="Times New Roman"/>
                <w:color w:val="000000"/>
                <w:lang w:eastAsia="ru-RU"/>
              </w:rPr>
              <w:t>29</w:t>
            </w: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г.</w:t>
            </w:r>
          </w:p>
        </w:tc>
      </w:tr>
      <w:tr w:rsidR="004473B4" w:rsidTr="004473B4">
        <w:trPr>
          <w:trHeight w:val="360"/>
        </w:trPr>
        <w:tc>
          <w:tcPr>
            <w:tcW w:w="1451" w:type="dxa"/>
          </w:tcPr>
          <w:p w:rsidR="00863295" w:rsidRPr="00983AB7" w:rsidRDefault="00540D26" w:rsidP="00863295">
            <w:pPr>
              <w:shd w:val="clear" w:color="auto" w:fill="FFFFFF"/>
              <w:spacing w:before="100" w:beforeAutospacing="1" w:after="0" w:line="240" w:lineRule="auto"/>
              <w:ind w:right="-28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8200</w:t>
            </w:r>
          </w:p>
        </w:tc>
        <w:tc>
          <w:tcPr>
            <w:tcW w:w="708" w:type="dxa"/>
          </w:tcPr>
          <w:p w:rsidR="00863295" w:rsidRPr="00983AB7" w:rsidRDefault="00C14BFE" w:rsidP="00C14BFE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653</w:t>
            </w:r>
          </w:p>
        </w:tc>
        <w:tc>
          <w:tcPr>
            <w:tcW w:w="851" w:type="dxa"/>
          </w:tcPr>
          <w:p w:rsidR="00863295" w:rsidRPr="00983AB7" w:rsidRDefault="00976436" w:rsidP="00976436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981</w:t>
            </w:r>
          </w:p>
        </w:tc>
        <w:tc>
          <w:tcPr>
            <w:tcW w:w="992" w:type="dxa"/>
          </w:tcPr>
          <w:p w:rsidR="00863295" w:rsidRPr="00983AB7" w:rsidRDefault="0062436E" w:rsidP="0062436E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1533</w:t>
            </w:r>
          </w:p>
        </w:tc>
        <w:tc>
          <w:tcPr>
            <w:tcW w:w="992" w:type="dxa"/>
          </w:tcPr>
          <w:p w:rsidR="00863295" w:rsidRPr="00983AB7" w:rsidRDefault="0062436E" w:rsidP="0062436E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1022</w:t>
            </w:r>
          </w:p>
        </w:tc>
        <w:tc>
          <w:tcPr>
            <w:tcW w:w="993" w:type="dxa"/>
          </w:tcPr>
          <w:p w:rsidR="00863295" w:rsidRPr="00983AB7" w:rsidRDefault="00976436" w:rsidP="0062436E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4189</w:t>
            </w:r>
          </w:p>
        </w:tc>
        <w:tc>
          <w:tcPr>
            <w:tcW w:w="992" w:type="dxa"/>
          </w:tcPr>
          <w:p w:rsidR="00863295" w:rsidRPr="00983AB7" w:rsidRDefault="00B56DE8" w:rsidP="0062436E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2103</w:t>
            </w:r>
          </w:p>
        </w:tc>
        <w:tc>
          <w:tcPr>
            <w:tcW w:w="1276" w:type="dxa"/>
          </w:tcPr>
          <w:p w:rsidR="00863295" w:rsidRPr="00983AB7" w:rsidRDefault="00B56DE8" w:rsidP="0062436E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1721</w:t>
            </w:r>
          </w:p>
        </w:tc>
        <w:tc>
          <w:tcPr>
            <w:tcW w:w="1275" w:type="dxa"/>
          </w:tcPr>
          <w:p w:rsidR="00863295" w:rsidRPr="00983AB7" w:rsidRDefault="00976436" w:rsidP="006243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3824</w:t>
            </w:r>
          </w:p>
        </w:tc>
      </w:tr>
      <w:tr w:rsidR="00C62AD7" w:rsidTr="004473B4">
        <w:trPr>
          <w:trHeight w:val="360"/>
        </w:trPr>
        <w:tc>
          <w:tcPr>
            <w:tcW w:w="1451" w:type="dxa"/>
          </w:tcPr>
          <w:p w:rsidR="00C62AD7" w:rsidRPr="00983AB7" w:rsidRDefault="00C62AD7" w:rsidP="00540D26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% к общей численности</w:t>
            </w:r>
          </w:p>
        </w:tc>
        <w:tc>
          <w:tcPr>
            <w:tcW w:w="708" w:type="dxa"/>
          </w:tcPr>
          <w:p w:rsidR="00C62AD7" w:rsidRPr="00983AB7" w:rsidRDefault="00540D26" w:rsidP="00B56DE8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7,9</w:t>
            </w:r>
          </w:p>
        </w:tc>
        <w:tc>
          <w:tcPr>
            <w:tcW w:w="851" w:type="dxa"/>
          </w:tcPr>
          <w:p w:rsidR="00C62AD7" w:rsidRPr="00983AB7" w:rsidRDefault="00540D26" w:rsidP="00B56DE8">
            <w:pPr>
              <w:shd w:val="clear" w:color="auto" w:fill="FFFFFF"/>
              <w:spacing w:before="100" w:beforeAutospacing="1" w:after="0" w:line="240" w:lineRule="auto"/>
              <w:ind w:right="-44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C62AD7" w:rsidRPr="00983AB7" w:rsidRDefault="00540D26" w:rsidP="00B56DE8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18,7</w:t>
            </w:r>
          </w:p>
        </w:tc>
        <w:tc>
          <w:tcPr>
            <w:tcW w:w="992" w:type="dxa"/>
          </w:tcPr>
          <w:p w:rsidR="00C62AD7" w:rsidRPr="00983AB7" w:rsidRDefault="00540D26" w:rsidP="00B56DE8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12,4</w:t>
            </w:r>
          </w:p>
        </w:tc>
        <w:tc>
          <w:tcPr>
            <w:tcW w:w="993" w:type="dxa"/>
          </w:tcPr>
          <w:p w:rsidR="00C62AD7" w:rsidRPr="00983AB7" w:rsidRDefault="00540D26" w:rsidP="00B56DE8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51</w:t>
            </w:r>
          </w:p>
        </w:tc>
        <w:tc>
          <w:tcPr>
            <w:tcW w:w="992" w:type="dxa"/>
          </w:tcPr>
          <w:p w:rsidR="00C62AD7" w:rsidRPr="00983AB7" w:rsidRDefault="00540D26" w:rsidP="00B56DE8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25,6</w:t>
            </w:r>
          </w:p>
        </w:tc>
        <w:tc>
          <w:tcPr>
            <w:tcW w:w="1276" w:type="dxa"/>
          </w:tcPr>
          <w:p w:rsidR="00C62AD7" w:rsidRPr="00983AB7" w:rsidRDefault="00540D26" w:rsidP="00B56DE8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21</w:t>
            </w:r>
          </w:p>
        </w:tc>
        <w:tc>
          <w:tcPr>
            <w:tcW w:w="1275" w:type="dxa"/>
          </w:tcPr>
          <w:p w:rsidR="00C62AD7" w:rsidRPr="00983AB7" w:rsidRDefault="00540D26" w:rsidP="00B56DE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lang w:eastAsia="ru-RU"/>
              </w:rPr>
              <w:t>46,6</w:t>
            </w:r>
          </w:p>
        </w:tc>
      </w:tr>
    </w:tbl>
    <w:p w:rsidR="00863295" w:rsidRPr="009E66B4" w:rsidRDefault="00863295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 Прогноз демографической структуры населения («передвижки возрастов» численность и прирост населения</w:t>
      </w:r>
      <w:r w:rsidR="00870858" w:rsidRPr="00870858">
        <w:t xml:space="preserve"> </w:t>
      </w:r>
      <w:r w:rsidR="00870858" w:rsidRPr="0087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9604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2175"/>
        <w:gridCol w:w="2410"/>
        <w:gridCol w:w="2410"/>
      </w:tblGrid>
      <w:tr w:rsidR="00870858" w:rsidRPr="009E66B4" w:rsidTr="002241F6">
        <w:trPr>
          <w:trHeight w:val="1080"/>
          <w:tblCellSpacing w:w="0" w:type="dxa"/>
        </w:trPr>
        <w:tc>
          <w:tcPr>
            <w:tcW w:w="2609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870858" w:rsidRDefault="00870858" w:rsidP="00870858">
            <w:pPr>
              <w:spacing w:after="0" w:line="240" w:lineRule="auto"/>
              <w:ind w:left="14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Населённые пункты</w:t>
            </w:r>
          </w:p>
          <w:p w:rsidR="00870858" w:rsidRPr="00870858" w:rsidRDefault="00870858" w:rsidP="00870858">
            <w:pPr>
              <w:spacing w:after="100" w:afterAutospacing="1" w:line="240" w:lineRule="auto"/>
              <w:ind w:left="14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8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 «Кошехабльское сельское поселение»</w:t>
            </w:r>
          </w:p>
        </w:tc>
        <w:tc>
          <w:tcPr>
            <w:tcW w:w="217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6" w:type="dxa"/>
            </w:tcMar>
            <w:vAlign w:val="center"/>
            <w:hideMark/>
          </w:tcPr>
          <w:p w:rsidR="00870858" w:rsidRPr="00870858" w:rsidRDefault="00870858" w:rsidP="00870858">
            <w:pPr>
              <w:spacing w:before="100" w:beforeAutospacing="1" w:after="100" w:afterAutospacing="1" w:line="240" w:lineRule="auto"/>
              <w:ind w:left="23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населения на 01.01.20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года, чел.</w:t>
            </w:r>
          </w:p>
        </w:tc>
        <w:tc>
          <w:tcPr>
            <w:tcW w:w="241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6" w:type="dxa"/>
            </w:tcMar>
            <w:vAlign w:val="center"/>
            <w:hideMark/>
          </w:tcPr>
          <w:p w:rsidR="00870858" w:rsidRDefault="00870858" w:rsidP="00870858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I очередь строительства</w:t>
            </w:r>
          </w:p>
          <w:p w:rsidR="00870858" w:rsidRPr="00870858" w:rsidRDefault="00870858" w:rsidP="00870858">
            <w:pPr>
              <w:spacing w:after="0" w:line="240" w:lineRule="auto"/>
              <w:ind w:left="9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(2021</w:t>
            </w: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г.), чел.</w:t>
            </w:r>
          </w:p>
        </w:tc>
        <w:tc>
          <w:tcPr>
            <w:tcW w:w="241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6" w:type="dxa"/>
            </w:tcMar>
            <w:vAlign w:val="center"/>
            <w:hideMark/>
          </w:tcPr>
          <w:p w:rsidR="00870858" w:rsidRDefault="00870858" w:rsidP="00870858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 населения на расчетный срок </w:t>
            </w:r>
          </w:p>
          <w:p w:rsidR="00870858" w:rsidRPr="00870858" w:rsidRDefault="00870858" w:rsidP="003B2302">
            <w:pPr>
              <w:spacing w:after="0" w:line="240" w:lineRule="auto"/>
              <w:ind w:left="96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</w:t>
            </w:r>
            <w:r w:rsidR="003B2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г.), чел.</w:t>
            </w:r>
          </w:p>
        </w:tc>
      </w:tr>
      <w:tr w:rsidR="00870858" w:rsidRPr="009E66B4" w:rsidTr="002241F6">
        <w:trPr>
          <w:trHeight w:val="120"/>
          <w:tblCellSpacing w:w="0" w:type="dxa"/>
        </w:trPr>
        <w:tc>
          <w:tcPr>
            <w:tcW w:w="26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9E66B4" w:rsidRDefault="00870858" w:rsidP="00870858">
            <w:pPr>
              <w:spacing w:before="100" w:beforeAutospacing="1" w:after="100" w:afterAutospacing="1" w:line="120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6" w:type="dxa"/>
            </w:tcMar>
            <w:vAlign w:val="center"/>
            <w:hideMark/>
          </w:tcPr>
          <w:p w:rsidR="00870858" w:rsidRPr="009E66B4" w:rsidRDefault="00870858" w:rsidP="00870858">
            <w:pPr>
              <w:spacing w:before="100" w:beforeAutospacing="1" w:after="100" w:afterAutospacing="1" w:line="120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6" w:type="dxa"/>
            </w:tcMar>
            <w:vAlign w:val="center"/>
            <w:hideMark/>
          </w:tcPr>
          <w:p w:rsidR="00870858" w:rsidRPr="009E66B4" w:rsidRDefault="00870858" w:rsidP="00870858">
            <w:pPr>
              <w:spacing w:before="100" w:beforeAutospacing="1" w:after="100" w:afterAutospacing="1" w:line="120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6" w:type="dxa"/>
            </w:tcMar>
            <w:vAlign w:val="center"/>
            <w:hideMark/>
          </w:tcPr>
          <w:p w:rsidR="00870858" w:rsidRPr="009E66B4" w:rsidRDefault="00870858" w:rsidP="00870858">
            <w:pPr>
              <w:spacing w:before="100" w:beforeAutospacing="1" w:after="100" w:afterAutospacing="1" w:line="120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70858" w:rsidRPr="009E66B4" w:rsidTr="002241F6">
        <w:trPr>
          <w:trHeight w:val="120"/>
          <w:tblCellSpacing w:w="0" w:type="dxa"/>
        </w:trPr>
        <w:tc>
          <w:tcPr>
            <w:tcW w:w="960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870858" w:rsidRPr="009E66B4" w:rsidRDefault="00870858" w:rsidP="00870858">
            <w:pPr>
              <w:spacing w:before="100" w:beforeAutospacing="1" w:after="100" w:afterAutospacing="1" w:line="120" w:lineRule="atLeast"/>
              <w:ind w:left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</w:t>
            </w:r>
            <w:r w:rsidR="005A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Кошехабль</w:t>
            </w:r>
          </w:p>
        </w:tc>
      </w:tr>
      <w:tr w:rsidR="00870858" w:rsidRPr="009E66B4" w:rsidTr="002241F6">
        <w:trPr>
          <w:trHeight w:val="195"/>
          <w:tblCellSpacing w:w="0" w:type="dxa"/>
        </w:trPr>
        <w:tc>
          <w:tcPr>
            <w:tcW w:w="260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870858" w:rsidRPr="00870858" w:rsidRDefault="00870858" w:rsidP="00870858">
            <w:pPr>
              <w:spacing w:after="0" w:line="240" w:lineRule="auto"/>
              <w:ind w:left="284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:rsidR="00870858" w:rsidRPr="009E66B4" w:rsidRDefault="00870858" w:rsidP="00870858">
            <w:pPr>
              <w:spacing w:after="100" w:afterAutospacing="1" w:line="195" w:lineRule="atLeast"/>
              <w:ind w:left="284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17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2241F6" w:rsidRDefault="00870858" w:rsidP="00870858">
            <w:pPr>
              <w:spacing w:before="100" w:beforeAutospacing="1" w:after="100" w:afterAutospacing="1" w:line="195" w:lineRule="atLeast"/>
              <w:ind w:left="226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7874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2241F6" w:rsidRDefault="00540D26" w:rsidP="00870858">
            <w:pPr>
              <w:spacing w:before="100" w:beforeAutospacing="1" w:after="100" w:afterAutospacing="1" w:line="195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2241F6" w:rsidRDefault="00540D26" w:rsidP="00870858">
            <w:pPr>
              <w:spacing w:before="100" w:beforeAutospacing="1" w:after="100" w:afterAutospacing="1" w:line="195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="00870858" w:rsidRPr="00224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0858" w:rsidRPr="009E66B4" w:rsidTr="002241F6">
        <w:trPr>
          <w:trHeight w:val="195"/>
          <w:tblCellSpacing w:w="0" w:type="dxa"/>
        </w:trPr>
        <w:tc>
          <w:tcPr>
            <w:tcW w:w="260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870858" w:rsidRPr="00870858" w:rsidRDefault="00870858" w:rsidP="00870858">
            <w:pPr>
              <w:spacing w:after="0" w:line="240" w:lineRule="auto"/>
              <w:ind w:left="426" w:firstLine="141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</w:t>
            </w:r>
          </w:p>
          <w:p w:rsidR="00870858" w:rsidRPr="009E66B4" w:rsidRDefault="00870858" w:rsidP="00870858">
            <w:pPr>
              <w:spacing w:after="100" w:afterAutospacing="1" w:line="195" w:lineRule="atLeast"/>
              <w:ind w:left="426" w:firstLine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17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540D26" w:rsidRDefault="00870858" w:rsidP="00870858">
            <w:pPr>
              <w:spacing w:before="100" w:beforeAutospacing="1" w:after="100" w:afterAutospacing="1" w:line="240" w:lineRule="auto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763328" w:rsidRDefault="00540D26" w:rsidP="00870858">
            <w:pPr>
              <w:spacing w:before="100" w:beforeAutospacing="1" w:after="100" w:afterAutospacing="1" w:line="195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63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763328" w:rsidRDefault="00540D26" w:rsidP="00870858">
            <w:pPr>
              <w:spacing w:before="100" w:beforeAutospacing="1" w:after="100" w:afterAutospacing="1" w:line="195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63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</w:t>
            </w:r>
          </w:p>
        </w:tc>
      </w:tr>
    </w:tbl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Pr="009E66B4" w:rsidRDefault="009E66B4" w:rsidP="002241F6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целей долгосрочного прогнозирования (до 2045 года) демографическая оценка территории поселения </w:t>
      </w:r>
      <w:r w:rsidR="00D2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на уровне 9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человек.</w:t>
      </w:r>
    </w:p>
    <w:p w:rsidR="009E66B4" w:rsidRPr="009E66B4" w:rsidRDefault="009E66B4" w:rsidP="002241F6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</w:t>
      </w:r>
      <w:r w:rsidR="003B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с учетом существующего положения в организации обслуживания населения</w:t>
      </w:r>
      <w:r w:rsidR="0076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328" w:rsidRPr="0076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2241F6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учреждений и предприятий обслуживания производился в соответствии с «Социальными нормативами и нормами», одобренными Распоряжением Правительства РФ от 3 июля 1996 г. №1063-Р; нормативными показателями СНиП 2.07.01-89* «Градостроительство. Планировка и застройка городских и сельских поселений».</w:t>
      </w:r>
    </w:p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здравоохранения.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Медицинские услуги населению </w:t>
      </w:r>
      <w:r w:rsidR="00763328" w:rsidRPr="0076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="008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</w:t>
      </w:r>
      <w:r w:rsidR="008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8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45542" w:rsidRPr="0074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«Кошехабльская ЦРБ»</w:t>
      </w:r>
      <w:r w:rsidR="00F8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(районная больница, центральная </w:t>
      </w:r>
      <w:r w:rsidR="0074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поликлиника</w:t>
      </w:r>
      <w:r w:rsidR="00745542" w:rsidRPr="0074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кабинет стоматолога</w:t>
      </w:r>
      <w:r w:rsidR="0074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45542" w:rsidRPr="0074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посещений в смену</w:t>
      </w:r>
      <w:r w:rsidR="00F8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542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здравоохранения </w:t>
      </w:r>
      <w:r w:rsidR="00745542" w:rsidRPr="0074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«Кошехабльское сельское поселение»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</w:t>
      </w:r>
      <w:r w:rsidR="0074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медицинских работника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материально-технического состояния лечебно-профилактических учреждений района показал, что многолетний дефицит бюджетного финансирования системы здравоохранения привел к физическому и моральному упадку ее материально-технической базы. Не исключением является и</w:t>
      </w:r>
      <w:r w:rsidR="0074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542" w:rsidRPr="0074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«Кошехабльская ЦРБ»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основные фонды которого физически и морально устарели. В сложившейся ситуации возникает множество трудностей не только с внедрением и развитием новых технологий в оказании медицинской помощи, что в свою очередь позволило бы сократить сроки лечения больных, следовательно, и сократить расходы на здравоохранение, но и крайне трудно сохранять уже внедренные методы диагностики и лечения.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факторами, определяющими дальнейшее развитие здравоохранения в</w:t>
      </w:r>
      <w:r w:rsidR="0024270E" w:rsidRPr="0024270E">
        <w:t xml:space="preserve"> </w:t>
      </w:r>
      <w:r w:rsidR="0024270E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продолжающаяся перестройка системы, распространение новых технологий профилактики, диагностики и лечения заболеваний.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обеспечения устойчивого развития здравоохранения </w:t>
      </w:r>
      <w:r w:rsidR="0024270E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расчетную перспективу остаются: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населению бесплатной качественной и своевременной медицинской помощи;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преодоление дефицита материаль</w:t>
      </w:r>
      <w:r w:rsidR="00F8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финансовых средств</w:t>
      </w:r>
      <w:proofErr w:type="gramStart"/>
      <w:r w:rsidR="00F8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уровня укомплектованности медицинскими работниками всех уровней, повышение уровня квалификации медицинских работников;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кратное снижение показателей смертности;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высокого уровня заболеваемости социально-обусловленными болезнями.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нормативных показателей, принятых в системе здравоохранения в настоящее время и прогнозной численности населения </w:t>
      </w:r>
      <w:r w:rsidR="0024270E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расчетный период проектом генерального плана определены нормативные потребности в медицинском персонале, койко-местах.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расчетов положены социальные нормативы системы здравоохранения, принятые в Российской Федерации: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численность врачей на </w:t>
      </w:r>
      <w:r w:rsid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8200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– </w:t>
      </w:r>
      <w:r w:rsid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численность среднего медицинского персонала на </w:t>
      </w:r>
      <w:r w:rsid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8200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– </w:t>
      </w:r>
      <w:r w:rsid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койко-мест на </w:t>
      </w:r>
      <w:r w:rsidR="0098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8200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(больничных) – 33,7;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мощность амбулаторно-поликлинических учреждений (посещений на </w:t>
      </w:r>
      <w:r w:rsid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8200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жителей/смена) – </w:t>
      </w:r>
      <w:r w:rsid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и физкультурно-оздоровительные сооружения.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физкультурно-спортивных объектов представляет собой систему, состоящую из трех основных подсистем: сооружения в местах приложения труда (в учреждениях и т.п.); сооружения в различных видах общественного обслуживания (в детских учреждениях, учебных заведениях, культурно-просветительских учреждениях, учреждениях отдыха и др.), сооружения так называемой сети общего пользования.</w:t>
      </w:r>
    </w:p>
    <w:p w:rsidR="009E66B4" w:rsidRPr="007F041A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объектов физкультурно-спортивной направленности в</w:t>
      </w:r>
      <w:r w:rsidR="0024270E" w:rsidRPr="0024270E">
        <w:t xml:space="preserve"> </w:t>
      </w:r>
      <w:r w:rsidR="0024270E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развита</w:t>
      </w:r>
      <w:r w:rsidRPr="007F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270E" w:rsidRPr="007F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спортивных объектов в поселении имеются 2 полноразмерных футбольных поля (один с искусственным покрытием), </w:t>
      </w:r>
      <w:r w:rsidR="007F041A" w:rsidRPr="007F0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24270E" w:rsidRPr="007F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 футбольные площадки (два с искусственным покрытием), </w:t>
      </w:r>
      <w:r w:rsidR="007F041A" w:rsidRPr="007F04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24270E" w:rsidRPr="007F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детско-игровые  спортивные площадки</w:t>
      </w:r>
      <w:r w:rsidR="007F041A" w:rsidRPr="007F04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спортивный комплекс борьбы самбо и дзюдо, в двух общеобразовательных учреждениях имеются спортивные залы</w:t>
      </w:r>
      <w:r w:rsidRPr="007F0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развития сети физкультурно-спортивных объектов 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стать доведения до нормы их обеспечения населения, путем строительства новых или реконструкции старых.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 Оценка нормативно-правовой базы, необходимой для функционирования и развития социальной инфраструктуры </w:t>
      </w:r>
      <w:r w:rsidR="00DC4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Кошехабльского 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комплексного развития социальной инфраструктуры 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требования действующего законодательства, новых экономических условий и является документом, обеспечивающим устойчивое развитие сети социальной инфраструктуры.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2.4.1.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комплексного развития социальной инфраструктуры 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в соответствии с пунктом 28 статьи 1 Градостроительного кодекса Российской Федерации. Данная программа утверждается органами местного самоуправления поселения и должна обеспечивать сбалансированное, перспективное развитие социальной инфраструктуры 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потребностями в строительстве объектов социальной инфраструктуры местного значения. К полномочиям органов местного самоуправления в области градостроительной деятельности, </w:t>
      </w:r>
      <w:proofErr w:type="gramStart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</w:t>
      </w:r>
      <w:proofErr w:type="gram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Градостроительного Кодекса Российской Федерации, относится разработка и утверждение программ комплексного развития социальной инфраструктуры сельского поселения.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2.4.2.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сети социальной инфраструктуры предусматривается на основании генерального плана</w:t>
      </w:r>
      <w:r w:rsidR="0098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B7" w:rsidRPr="0098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план 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градостроительным документом, определяющим основные идеи развития на ближайшие 20 лет до 20</w:t>
      </w:r>
      <w:r w:rsidR="0018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долгосрочную перспективу до 2045 года и на 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очередь строительства до 202</w:t>
      </w:r>
      <w:r w:rsidR="0018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планировочной организации территории </w:t>
      </w:r>
      <w:r w:rsidR="00DC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аула Кошехабль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</w:t>
      </w:r>
      <w:proofErr w:type="gram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территорий.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2.4.3.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комплексного развития социальной инфраструктуры 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в соответствии с методикой определения нормативной потребности субъектов Российской Федерации в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объектах социальной инфраструктуры одобренная распоряжением Правительства Российской Федерации от 19 октября 1999 года № 1683-р.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предназначена для расчета нормативной потребности субъектов Российской Федерации в объектах образования на основе нормативов обеспеченности населения объектами образования, одобренных распоряжением Правительства Российской Федерации от 3 июля 1996 года № 1063-р, и носит рекомендательный характер. Данные методические рекомендации предназначены для расчета нормативной потребности субъектов Российской Федерации в объектах здравоохранения и планирования сети </w:t>
      </w:r>
      <w:proofErr w:type="spellStart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proofErr w:type="spell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профилактических учреждений (далее - ЛПУ) и носят рекомендательный характер.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разработаны на основе Концепции развития здравоохранения и медицинской науки в Российской Федерации, одобренной Постановлением Правительства Российской Федерации от 5 ноября 1997 года № 1387, Программы государственных гарантий обеспечения граждан Российской Федерации бесплатной медицинской помощью, утвержденной Постановлением Правительства Российской Федерации от 11 сентября 1998 года № 1096 и Методических рекомендаций о порядке формирования и экономического обоснования территориальных программ государственных гарантий обеспечения</w:t>
      </w:r>
      <w:proofErr w:type="gram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Российской Федерации бесплатной медицинской помощью, утвержденных Минздравом России, ФОМС, Минфином России. При определении нормативной потребности субъектов Российской Федерации в объектах физической культуры и спорта используются усредненные нормы и нормативы, представленные в следующей таблице.</w:t>
      </w:r>
    </w:p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3. Нормативная потребность субъектов Российской Федерации в объектах физической культуры и спорта.</w:t>
      </w: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3131"/>
        <w:gridCol w:w="3257"/>
      </w:tblGrid>
      <w:tr w:rsidR="009E66B4" w:rsidRPr="009E66B4" w:rsidTr="00983AB7">
        <w:trPr>
          <w:trHeight w:val="75"/>
          <w:tblCellSpacing w:w="0" w:type="dxa"/>
        </w:trPr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9E66B4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норматива</w:t>
            </w:r>
            <w:proofErr w:type="spellEnd"/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9E66B4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Единица</w:t>
            </w:r>
            <w:proofErr w:type="spellEnd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измерения</w:t>
            </w:r>
            <w:proofErr w:type="spellEnd"/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9E66B4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Количественная</w:t>
            </w:r>
            <w:proofErr w:type="spellEnd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величина</w:t>
            </w:r>
            <w:proofErr w:type="spellEnd"/>
          </w:p>
        </w:tc>
      </w:tr>
      <w:tr w:rsidR="009E66B4" w:rsidRPr="009E66B4" w:rsidTr="00983AB7">
        <w:trPr>
          <w:trHeight w:val="330"/>
          <w:tblCellSpacing w:w="0" w:type="dxa"/>
        </w:trPr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1838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 </w:t>
            </w:r>
            <w:proofErr w:type="spellStart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="0018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овреме</w:t>
            </w:r>
            <w:proofErr w:type="gramStart"/>
            <w:r w:rsidR="0018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18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8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ной пропускной способ</w:t>
            </w:r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983AB7" w:rsidRDefault="009E66B4" w:rsidP="009E66B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тыс</w:t>
            </w:r>
            <w:proofErr w:type="spellEnd"/>
            <w:proofErr w:type="gramEnd"/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br/>
              <w:t xml:space="preserve">10000 </w:t>
            </w:r>
            <w:proofErr w:type="spellStart"/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населения</w:t>
            </w:r>
            <w:proofErr w:type="spellEnd"/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9E66B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1,9</w:t>
            </w:r>
          </w:p>
        </w:tc>
      </w:tr>
      <w:tr w:rsidR="00983AB7" w:rsidRPr="009E66B4" w:rsidTr="00D755FA">
        <w:trPr>
          <w:trHeight w:val="330"/>
          <w:tblCellSpacing w:w="0" w:type="dxa"/>
        </w:trPr>
        <w:tc>
          <w:tcPr>
            <w:tcW w:w="96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83AB7" w:rsidRPr="00163E2A" w:rsidRDefault="00983AB7" w:rsidP="00983A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обеспеченности спортивными сооружениями по видам:</w:t>
            </w:r>
          </w:p>
        </w:tc>
      </w:tr>
      <w:tr w:rsidR="009E66B4" w:rsidRPr="009E66B4" w:rsidTr="00983AB7">
        <w:trPr>
          <w:trHeight w:val="210"/>
          <w:tblCellSpacing w:w="0" w:type="dxa"/>
        </w:trPr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спортивные</w:t>
            </w:r>
            <w:proofErr w:type="spellEnd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залы</w:t>
            </w:r>
            <w:proofErr w:type="spellEnd"/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983AB7" w:rsidRDefault="009E66B4" w:rsidP="009E66B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кв. м на </w:t>
            </w: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10000 населения</w:t>
            </w: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983AB7" w:rsidRDefault="009E66B4" w:rsidP="009E66B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3,5</w:t>
            </w:r>
          </w:p>
        </w:tc>
      </w:tr>
      <w:tr w:rsidR="009E66B4" w:rsidRPr="009E66B4" w:rsidTr="00983AB7">
        <w:trPr>
          <w:trHeight w:val="330"/>
          <w:tblCellSpacing w:w="0" w:type="dxa"/>
        </w:trPr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плавательные</w:t>
            </w:r>
            <w:proofErr w:type="spellEnd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бассейны</w:t>
            </w:r>
            <w:proofErr w:type="spellEnd"/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983AB7" w:rsidRDefault="009E66B4" w:rsidP="00983AB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 м зеркала воды на 10000 населения</w:t>
            </w: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983AB7" w:rsidRDefault="009E66B4" w:rsidP="009E66B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750</w:t>
            </w:r>
          </w:p>
        </w:tc>
      </w:tr>
      <w:tr w:rsidR="009E66B4" w:rsidRPr="009E66B4" w:rsidTr="00983AB7">
        <w:trPr>
          <w:trHeight w:val="195"/>
          <w:tblCellSpacing w:w="0" w:type="dxa"/>
        </w:trPr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9E66B4">
            <w:pPr>
              <w:spacing w:before="100" w:beforeAutospacing="1" w:after="100" w:afterAutospacing="1" w:line="195" w:lineRule="atLeas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плоскостные</w:t>
            </w:r>
            <w:proofErr w:type="spellEnd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сооружения</w:t>
            </w:r>
            <w:proofErr w:type="spellEnd"/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983AB7" w:rsidRDefault="009E66B4" w:rsidP="009E66B4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кв. м на </w:t>
            </w: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10000 населения</w:t>
            </w: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983AB7" w:rsidRDefault="009E66B4" w:rsidP="009E66B4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19,5</w:t>
            </w:r>
          </w:p>
        </w:tc>
      </w:tr>
    </w:tbl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достижения этих нормативов рассчитан до 20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(плавательные бассейны в связи с низкой обеспеченностью до 20</w:t>
      </w:r>
      <w:r w:rsidR="0018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года). Используя усредненные нормативы с учетом национальных и территориальных особенностей, плотности расселения населения, для обеспечения минимальной двигательной активности населения рассчитываются необходимые площади материально - спортивной базы по трем основным типам спортивных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сооружений на 10 000 населения: спортивных залов, плоскостных сооружений, плавательных бассейнов.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методика предназначена для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культуры, одобренных распоряжением Правительства Российской Федерации от 3 июля 1996 г.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1063-р. Нормативы носят рекомендательный характер. Органы исполнительной власти субъектов Российской Федерации могут самостоятельно определять порядок их применения (при необходимости - поэтапного введения) с учетом имеющихся материальных, финансовых ресурсов и региональных особенностей. Нормативная потребность субъектов Российской Федерации в объектах культуры определяется независимо от ведомственной подчиненности и источников финансирования учреждений культуры.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2.4.4.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Функционирование и развитие социальной инфраструктуры </w:t>
      </w:r>
      <w:r w:rsidR="00DC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Кошехабльского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предусмотрено в соответствии с требованиями свода правил СП 42.13330.2011 (актуализированная версия СНиП 2.07.01-89*). «Градостроительство. Планировка и застройка городских и сельских поселений». </w:t>
      </w:r>
      <w:proofErr w:type="gramStart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2009 г. № 384-ФЗ «Технический регламент о безопасности зданий и сооружений», выполнения требований 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</w:t>
      </w:r>
      <w:proofErr w:type="gram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акты Российской Федерации», повышения уровня гармонизации нормативных требований с европейскими нормативными документами, применения единых методов определения эксплуатационных характеристик и методов оценки. Учитывались также требования Федерального закона от 22 июля 2008 года № 123-ФЗ «Технический регламент о требованиях пожарной безопасности» и сводов правил системы противопожарной защиты. </w:t>
      </w:r>
      <w:proofErr w:type="gramStart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свод правил направлен на обеспечение градостроительными средствами безопасности и устойчивости развития поселений,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поселений от неблагоприятных воздействий природного и техногенного характера, а также на создание условий для реализации определенных законодательством Российской Федерации социальных гарантий граждан, включая маломобильные группы населения, в части обеспечения</w:t>
      </w:r>
      <w:proofErr w:type="gram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 социального и культурно-бытового обслуживания, инженерной и транспортной инфраструктуры и благоустройства.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2.4.5. 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комплексного развития социальной инфраструктуры 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в соответствии с требованиями к программам комплексного развития социальной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инфраструктуры поселений, городских округов утвержденными постановлением Правительства Российской Федерации от 1 октября 2015 года № 1050. Настоящие требования определяют состав и содержание программ комплексного развития социальной инфраструктуры поселений, городских округов, включающих в себя объекты местного значения поселения, городского округа в областях образования, здравоохранения, физической культуры и массового спорта и культуры.</w:t>
      </w:r>
    </w:p>
    <w:p w:rsidR="009E66B4" w:rsidRDefault="009E66B4" w:rsidP="00763328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Pr="009E66B4" w:rsidRDefault="009E66B4" w:rsidP="00B101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мероприятий по проектированию, строительству и</w:t>
      </w:r>
    </w:p>
    <w:p w:rsidR="009E66B4" w:rsidRPr="009E66B4" w:rsidRDefault="009E66B4" w:rsidP="00B101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реконструкции объектов социальной инфраструктуры</w:t>
      </w:r>
    </w:p>
    <w:p w:rsidR="009E66B4" w:rsidRPr="009E66B4" w:rsidRDefault="00B10164" w:rsidP="00B101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1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«Кошехабльское сельское поселение»</w:t>
      </w:r>
      <w:r w:rsidR="009E66B4"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B101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B1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Объекты социальной инфраструктуры в области физической культуры и массового спорта.</w:t>
      </w:r>
    </w:p>
    <w:p w:rsidR="009E66B4" w:rsidRDefault="009E66B4" w:rsidP="00163E2A">
      <w:pPr>
        <w:shd w:val="clear" w:color="auto" w:fill="FFFFFF"/>
        <w:spacing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B1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Строительство многофункциональной спортивно - игровой площадки</w:t>
      </w:r>
      <w:r w:rsidR="00B1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Наименование объекта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спортивная площадка.</w:t>
      </w:r>
    </w:p>
    <w:p w:rsidR="00983AB7" w:rsidRPr="009E66B4" w:rsidRDefault="00983AB7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Default="009E66B4" w:rsidP="00163E2A">
      <w:pPr>
        <w:shd w:val="clear" w:color="auto" w:fill="FFFFFF"/>
        <w:spacing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Место положение</w:t>
      </w:r>
      <w:proofErr w:type="gram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10164" w:rsidRPr="00B10164">
        <w:t xml:space="preserve"> </w:t>
      </w:r>
      <w:r w:rsidR="00B10164" w:rsidRPr="00B1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 район, а. Кошехабль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AB7" w:rsidRPr="009E66B4" w:rsidRDefault="00983AB7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Default="009E66B4" w:rsidP="00163E2A">
      <w:pPr>
        <w:shd w:val="clear" w:color="auto" w:fill="FFFFFF"/>
        <w:spacing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 объекта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спортивная площадка общего пользования.</w:t>
      </w:r>
    </w:p>
    <w:p w:rsidR="00983AB7" w:rsidRPr="009E66B4" w:rsidRDefault="00983AB7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Назначение объекта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объект социальной инфраструктуры в области физической культуры и массового спорта.</w:t>
      </w:r>
    </w:p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5.Срок реализации в плановом периоде.</w:t>
      </w:r>
    </w:p>
    <w:tbl>
      <w:tblPr>
        <w:tblW w:w="906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917"/>
        <w:gridCol w:w="917"/>
        <w:gridCol w:w="917"/>
        <w:gridCol w:w="917"/>
        <w:gridCol w:w="917"/>
        <w:gridCol w:w="2567"/>
      </w:tblGrid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9E66B4" w:rsidRDefault="00B1016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Стадии</w:t>
            </w:r>
            <w:proofErr w:type="spellEnd"/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реализации</w:t>
            </w:r>
            <w:proofErr w:type="spellEnd"/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9E66B4" w:rsidRDefault="00B1016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2017г.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9E66B4" w:rsidRDefault="00B1016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2018г.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9E66B4" w:rsidRDefault="00B1016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2019г.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9E66B4" w:rsidRDefault="00B1016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2020г.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B10164" w:rsidRDefault="00B10164" w:rsidP="00B1016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исполнители</w:t>
            </w:r>
            <w:proofErr w:type="spellEnd"/>
          </w:p>
        </w:tc>
      </w:tr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Закладка средств на проектно-изыскательские работы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7A6A55" w:rsidRPr="009E66B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7A6A55" w:rsidRPr="009E66B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B10164" w:rsidRDefault="00B10164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«Кошехабльское сельское поселение»</w:t>
            </w:r>
          </w:p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и оформление земельного участка под строительство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A6A55" w:rsidRPr="009E66B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7A6A55" w:rsidRPr="009E66B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B10164" w:rsidRDefault="00B10164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«Кошехабльское сельское поселение»</w:t>
            </w:r>
          </w:p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Подготовка</w:t>
            </w:r>
            <w:proofErr w:type="spellEnd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и </w:t>
            </w: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согласование</w:t>
            </w:r>
            <w:proofErr w:type="spellEnd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эскиза</w:t>
            </w:r>
            <w:proofErr w:type="spellEnd"/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A6A55" w:rsidRPr="007A6A55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7A6A55" w:rsidRPr="007A6A55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B10164" w:rsidRDefault="00B10164" w:rsidP="00B1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«Кошехабльское сельское поселение»,</w:t>
            </w:r>
          </w:p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</w:t>
            </w:r>
          </w:p>
        </w:tc>
      </w:tr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Подготовка</w:t>
            </w:r>
            <w:proofErr w:type="spellEnd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предпроектной</w:t>
            </w:r>
            <w:proofErr w:type="spellEnd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документации</w:t>
            </w:r>
            <w:proofErr w:type="spellEnd"/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A6A55" w:rsidRPr="007A6A55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7A6A55" w:rsidRPr="007A6A55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B10164" w:rsidRDefault="00B10164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«Кошехабльское сельское поселение»</w:t>
            </w:r>
          </w:p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A55" w:rsidRPr="007A6A55" w:rsidRDefault="00B10164" w:rsidP="007A6A5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Проектно-изыскательские</w:t>
            </w:r>
            <w:proofErr w:type="spellEnd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работы</w:t>
            </w:r>
            <w:proofErr w:type="spellEnd"/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7A6A55" w:rsidP="007A6A5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A6A55" w:rsidRPr="007A6A55" w:rsidRDefault="007A6A55" w:rsidP="007A6A5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B10164" w:rsidP="007A6A5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A6A55" w:rsidRPr="007A6A55" w:rsidRDefault="007A6A55" w:rsidP="007A6A5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7A6A55" w:rsidRDefault="007A6A55" w:rsidP="007A6A5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B10164" w:rsidRDefault="00B1016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Подрядчик</w:t>
            </w:r>
            <w:proofErr w:type="spellEnd"/>
          </w:p>
        </w:tc>
      </w:tr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B10164" w:rsidRDefault="00B10164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Закладка средств на строительно-</w:t>
            </w: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монтажные работы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B1016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A6A55" w:rsidRPr="009E66B4" w:rsidRDefault="007A6A55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B1016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A6A55" w:rsidRPr="009E66B4" w:rsidRDefault="007A6A55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7A6A55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B10164" w:rsidRDefault="00B10164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«Кошехабльское </w:t>
            </w: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сельское поселение»</w:t>
            </w:r>
          </w:p>
          <w:p w:rsidR="00B10164" w:rsidRPr="00B10164" w:rsidRDefault="00B10164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B10164" w:rsidRDefault="00B10164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Строительно-монтажные</w:t>
            </w:r>
            <w:proofErr w:type="spellEnd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работы</w:t>
            </w:r>
            <w:proofErr w:type="spellEnd"/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7A6A55" w:rsidRDefault="007A6A55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7A6A55" w:rsidRDefault="007A6A55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B10164" w:rsidRDefault="00B10164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Подрядчик</w:t>
            </w:r>
            <w:proofErr w:type="spellEnd"/>
          </w:p>
        </w:tc>
      </w:tr>
    </w:tbl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Оценка объемов и источников финансирования мероприятий по проектированию, строительству, реконструкции объектов социальной инфраструктуры</w:t>
      </w:r>
      <w:r w:rsidR="000F2BBC" w:rsidRPr="000F2BBC">
        <w:t xml:space="preserve"> </w:t>
      </w:r>
      <w:r w:rsidR="000F2BBC" w:rsidRPr="000F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«Кошехабльское сельское поселение»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6. Оценка объемов и источников финансирования мероприятий по проектированию, строительству, реконструкции объектов социальной инфраструктуры</w:t>
      </w:r>
      <w:r w:rsidR="000F2BBC" w:rsidRPr="000F2BBC">
        <w:t xml:space="preserve"> </w:t>
      </w:r>
      <w:r w:rsidR="000F2BBC" w:rsidRPr="000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6EB" w:rsidRPr="009E66B4" w:rsidRDefault="00E246EB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75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843"/>
        <w:gridCol w:w="801"/>
        <w:gridCol w:w="816"/>
        <w:gridCol w:w="914"/>
        <w:gridCol w:w="1866"/>
        <w:gridCol w:w="1902"/>
      </w:tblGrid>
      <w:tr w:rsidR="009E66B4" w:rsidRPr="009E66B4" w:rsidTr="00A7458D">
        <w:trPr>
          <w:tblCellSpacing w:w="0" w:type="dxa"/>
        </w:trPr>
        <w:tc>
          <w:tcPr>
            <w:tcW w:w="6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9E66B4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28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объекта</w:t>
            </w:r>
            <w:proofErr w:type="spellEnd"/>
          </w:p>
        </w:tc>
        <w:tc>
          <w:tcPr>
            <w:tcW w:w="24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Объемы</w:t>
            </w:r>
            <w:proofErr w:type="spellEnd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8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Источники</w:t>
            </w:r>
            <w:proofErr w:type="spellEnd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финасиро-вания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Программа</w:t>
            </w:r>
            <w:proofErr w:type="spellEnd"/>
          </w:p>
        </w:tc>
      </w:tr>
      <w:tr w:rsidR="009E66B4" w:rsidRPr="009E66B4" w:rsidTr="00A7458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66B4" w:rsidRPr="007A6A55" w:rsidRDefault="009E66B4" w:rsidP="009E66B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66B4" w:rsidRPr="007A6A55" w:rsidRDefault="009E66B4" w:rsidP="009E66B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ПИР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СМР</w:t>
            </w:r>
          </w:p>
        </w:tc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18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66B4" w:rsidRPr="007A6A55" w:rsidRDefault="009E66B4" w:rsidP="009E66B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66B4" w:rsidRPr="007A6A55" w:rsidRDefault="009E66B4" w:rsidP="009E66B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B4" w:rsidRPr="009E66B4" w:rsidTr="000F2BBC">
        <w:trPr>
          <w:tblCellSpacing w:w="0" w:type="dxa"/>
        </w:trPr>
        <w:tc>
          <w:tcPr>
            <w:tcW w:w="975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социальной инфраструктуры в области физической культуры и массового спорта</w:t>
            </w:r>
          </w:p>
        </w:tc>
      </w:tr>
      <w:tr w:rsidR="009E66B4" w:rsidRPr="009E66B4" w:rsidTr="00A7458D">
        <w:trPr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7A6A55" w:rsidP="007A6A55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7A6A55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многофункциональной спортивно – игровой площадки 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</w:t>
            </w:r>
          </w:p>
          <w:p w:rsidR="009E66B4" w:rsidRPr="007A6A55" w:rsidRDefault="009E66B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млн</w:t>
            </w:r>
            <w:proofErr w:type="spellEnd"/>
            <w:proofErr w:type="gramEnd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E66B4" w:rsidRPr="007A6A55" w:rsidRDefault="009E66B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руб</w:t>
            </w:r>
            <w:proofErr w:type="spellEnd"/>
            <w:proofErr w:type="gramEnd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  <w:p w:rsidR="009E66B4" w:rsidRPr="007A6A55" w:rsidRDefault="009E66B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млн</w:t>
            </w:r>
            <w:proofErr w:type="spellEnd"/>
            <w:proofErr w:type="gramEnd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руб</w:t>
            </w:r>
            <w:proofErr w:type="spellEnd"/>
            <w:proofErr w:type="gramEnd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  <w:p w:rsidR="009E66B4" w:rsidRPr="007A6A55" w:rsidRDefault="009E66B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млн</w:t>
            </w:r>
            <w:proofErr w:type="spellEnd"/>
            <w:proofErr w:type="gramEnd"/>
            <w:r w:rsidRPr="007A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E66B4" w:rsidRPr="007A6A55" w:rsidRDefault="009E66B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руб</w:t>
            </w:r>
            <w:proofErr w:type="spellEnd"/>
            <w:proofErr w:type="gramEnd"/>
            <w:r w:rsidRPr="007A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Default="007A6A55" w:rsidP="007A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E66B4"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0% </w:t>
            </w:r>
            <w:proofErr w:type="spellStart"/>
            <w:r w:rsidR="009E66B4"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</w:t>
            </w:r>
            <w:proofErr w:type="spellEnd"/>
            <w:r w:rsidR="009E66B4"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E66B4"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юджет/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E66B4"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  <w:p w:rsidR="007A6A55" w:rsidRPr="007A6A55" w:rsidRDefault="00A7458D" w:rsidP="007A6A55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 федеральный</w:t>
            </w:r>
            <w: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7458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7A6A55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Государствен-ная</w:t>
            </w:r>
            <w:proofErr w:type="spellEnd"/>
            <w:proofErr w:type="gramEnd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програм-ма</w:t>
            </w:r>
            <w:proofErr w:type="spellEnd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физической культуры и спорта»</w:t>
            </w:r>
          </w:p>
        </w:tc>
      </w:tr>
    </w:tbl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Оценка эффективности мероприятий по проектированию, строительству, реконструкции объектов социальной инфраструктуры</w:t>
      </w:r>
      <w:r w:rsidR="00163E2A" w:rsidRPr="00163E2A">
        <w:t xml:space="preserve"> </w:t>
      </w:r>
      <w:r w:rsidR="00163E2A" w:rsidRPr="0016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«Кошехабльское сельское поселение»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16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 эффективности мероприятия по проектированию, строительству, реконструкции объектов социальной инфраструктуры в области физической культуры и массового спорта.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соблюдения норм обеспеченности всех групп населения</w:t>
      </w:r>
      <w:r w:rsidR="00CE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предусмотрено строительство следующих объектов физической культуры и спорта в</w:t>
      </w:r>
      <w:r w:rsidR="00163E2A" w:rsidRPr="00163E2A">
        <w:t xml:space="preserve"> </w:t>
      </w:r>
      <w:r w:rsidR="00163E2A" w:rsidRPr="001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многофункциональной спортивно - игровой площадки.</w:t>
      </w:r>
    </w:p>
    <w:p w:rsid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показатели программы комплексного развития социальной инфраструктуры </w:t>
      </w:r>
      <w:r w:rsidR="00163E2A" w:rsidRPr="001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  <w:r w:rsidR="001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строительству объектов физической культуры и массового спорта соответствуют прогнозируемому спросу.</w:t>
      </w:r>
    </w:p>
    <w:p w:rsidR="005A6721" w:rsidRPr="009E66B4" w:rsidRDefault="005A6721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  <w:r w:rsidR="00163E2A" w:rsidRPr="00163E2A">
        <w:t xml:space="preserve"> </w:t>
      </w:r>
      <w:r w:rsidR="00163E2A" w:rsidRPr="0016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«Кошехабльское сельское поселение»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качественного выполнения данной программы, с учетом тяжелой сложившейся ситуации с местным бюджетом, необходима финансовая поддержка на </w:t>
      </w:r>
      <w:r w:rsidR="001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Региональном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Федеральном уровнях.</w:t>
      </w:r>
    </w:p>
    <w:p w:rsidR="009E66B4" w:rsidRDefault="009E66B4" w:rsidP="00763328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246EB" w:rsidRDefault="00E246EB" w:rsidP="00763328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36F4" w:rsidRPr="00E246EB" w:rsidRDefault="00E246EB" w:rsidP="00E246E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246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Подготовил:</w:t>
      </w:r>
    </w:p>
    <w:p w:rsidR="00E246EB" w:rsidRPr="009E66B4" w:rsidRDefault="00E246EB" w:rsidP="00E246E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36F4" w:rsidRPr="00C036F4" w:rsidRDefault="00C036F4" w:rsidP="00E246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036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Первый заместитель главы администрации </w:t>
      </w:r>
    </w:p>
    <w:p w:rsidR="00C036F4" w:rsidRPr="00C036F4" w:rsidRDefault="00C036F4" w:rsidP="00E246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036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МО «Кошехабльское сельское поселение»                                Р.Д. </w:t>
      </w:r>
      <w:proofErr w:type="spellStart"/>
      <w:r w:rsidRPr="00C036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Мамхегов</w:t>
      </w:r>
      <w:proofErr w:type="spellEnd"/>
      <w:r w:rsidRPr="00C036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9E66B4" w:rsidRPr="00C036F4" w:rsidRDefault="009E66B4" w:rsidP="00C036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03790" w:rsidRDefault="00C03790"/>
    <w:sectPr w:rsidR="00C03790" w:rsidSect="00D2149C">
      <w:pgSz w:w="11906" w:h="16838" w:code="9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15B"/>
    <w:multiLevelType w:val="multilevel"/>
    <w:tmpl w:val="AE50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87268"/>
    <w:multiLevelType w:val="hybridMultilevel"/>
    <w:tmpl w:val="74D8E72A"/>
    <w:lvl w:ilvl="0" w:tplc="7BEEDA8A">
      <w:start w:val="1"/>
      <w:numFmt w:val="decimal"/>
      <w:lvlText w:val="%1."/>
      <w:lvlJc w:val="left"/>
      <w:pPr>
        <w:ind w:left="1282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>
    <w:nsid w:val="3D290808"/>
    <w:multiLevelType w:val="multilevel"/>
    <w:tmpl w:val="75CA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359E9"/>
    <w:multiLevelType w:val="hybridMultilevel"/>
    <w:tmpl w:val="A27271C6"/>
    <w:lvl w:ilvl="0" w:tplc="F8EC16A2">
      <w:start w:val="1"/>
      <w:numFmt w:val="decimal"/>
      <w:lvlText w:val="%1."/>
      <w:lvlJc w:val="left"/>
      <w:pPr>
        <w:ind w:left="4987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07" w:hanging="360"/>
      </w:pPr>
    </w:lvl>
    <w:lvl w:ilvl="2" w:tplc="0419001B" w:tentative="1">
      <w:start w:val="1"/>
      <w:numFmt w:val="lowerRoman"/>
      <w:lvlText w:val="%3."/>
      <w:lvlJc w:val="right"/>
      <w:pPr>
        <w:ind w:left="6427" w:hanging="180"/>
      </w:pPr>
    </w:lvl>
    <w:lvl w:ilvl="3" w:tplc="0419000F" w:tentative="1">
      <w:start w:val="1"/>
      <w:numFmt w:val="decimal"/>
      <w:lvlText w:val="%4."/>
      <w:lvlJc w:val="left"/>
      <w:pPr>
        <w:ind w:left="7147" w:hanging="360"/>
      </w:pPr>
    </w:lvl>
    <w:lvl w:ilvl="4" w:tplc="04190019" w:tentative="1">
      <w:start w:val="1"/>
      <w:numFmt w:val="lowerLetter"/>
      <w:lvlText w:val="%5."/>
      <w:lvlJc w:val="left"/>
      <w:pPr>
        <w:ind w:left="7867" w:hanging="360"/>
      </w:pPr>
    </w:lvl>
    <w:lvl w:ilvl="5" w:tplc="0419001B" w:tentative="1">
      <w:start w:val="1"/>
      <w:numFmt w:val="lowerRoman"/>
      <w:lvlText w:val="%6."/>
      <w:lvlJc w:val="right"/>
      <w:pPr>
        <w:ind w:left="8587" w:hanging="180"/>
      </w:pPr>
    </w:lvl>
    <w:lvl w:ilvl="6" w:tplc="0419000F" w:tentative="1">
      <w:start w:val="1"/>
      <w:numFmt w:val="decimal"/>
      <w:lvlText w:val="%7."/>
      <w:lvlJc w:val="left"/>
      <w:pPr>
        <w:ind w:left="9307" w:hanging="360"/>
      </w:pPr>
    </w:lvl>
    <w:lvl w:ilvl="7" w:tplc="04190019" w:tentative="1">
      <w:start w:val="1"/>
      <w:numFmt w:val="lowerLetter"/>
      <w:lvlText w:val="%8."/>
      <w:lvlJc w:val="left"/>
      <w:pPr>
        <w:ind w:left="10027" w:hanging="360"/>
      </w:pPr>
    </w:lvl>
    <w:lvl w:ilvl="8" w:tplc="0419001B" w:tentative="1">
      <w:start w:val="1"/>
      <w:numFmt w:val="lowerRoman"/>
      <w:lvlText w:val="%9."/>
      <w:lvlJc w:val="right"/>
      <w:pPr>
        <w:ind w:left="10747" w:hanging="180"/>
      </w:pPr>
    </w:lvl>
  </w:abstractNum>
  <w:abstractNum w:abstractNumId="4">
    <w:nsid w:val="4E374868"/>
    <w:multiLevelType w:val="hybridMultilevel"/>
    <w:tmpl w:val="EF34286C"/>
    <w:lvl w:ilvl="0" w:tplc="51A45066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5">
    <w:nsid w:val="5B5629CD"/>
    <w:multiLevelType w:val="hybridMultilevel"/>
    <w:tmpl w:val="B57CF1E6"/>
    <w:lvl w:ilvl="0" w:tplc="909C256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89904B2"/>
    <w:multiLevelType w:val="multilevel"/>
    <w:tmpl w:val="80DCF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E525B"/>
    <w:multiLevelType w:val="multilevel"/>
    <w:tmpl w:val="82A0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B4"/>
    <w:rsid w:val="000F2BBC"/>
    <w:rsid w:val="00163E2A"/>
    <w:rsid w:val="001838B4"/>
    <w:rsid w:val="002241F6"/>
    <w:rsid w:val="0024270E"/>
    <w:rsid w:val="00290E9F"/>
    <w:rsid w:val="003B2302"/>
    <w:rsid w:val="004473B4"/>
    <w:rsid w:val="00540D26"/>
    <w:rsid w:val="005A6721"/>
    <w:rsid w:val="005E497C"/>
    <w:rsid w:val="0062436E"/>
    <w:rsid w:val="00634230"/>
    <w:rsid w:val="006A2C64"/>
    <w:rsid w:val="00717273"/>
    <w:rsid w:val="00745542"/>
    <w:rsid w:val="00763328"/>
    <w:rsid w:val="00780F37"/>
    <w:rsid w:val="007A6A55"/>
    <w:rsid w:val="007F041A"/>
    <w:rsid w:val="008435F0"/>
    <w:rsid w:val="00863295"/>
    <w:rsid w:val="00870858"/>
    <w:rsid w:val="00891FBD"/>
    <w:rsid w:val="008B4F69"/>
    <w:rsid w:val="00930EBD"/>
    <w:rsid w:val="009415DF"/>
    <w:rsid w:val="00976436"/>
    <w:rsid w:val="00983AB7"/>
    <w:rsid w:val="009E66B4"/>
    <w:rsid w:val="00A7458D"/>
    <w:rsid w:val="00AA141A"/>
    <w:rsid w:val="00B10164"/>
    <w:rsid w:val="00B24486"/>
    <w:rsid w:val="00B56DE8"/>
    <w:rsid w:val="00B83C0F"/>
    <w:rsid w:val="00B84E86"/>
    <w:rsid w:val="00C036F4"/>
    <w:rsid w:val="00C03790"/>
    <w:rsid w:val="00C14BFE"/>
    <w:rsid w:val="00C62AD7"/>
    <w:rsid w:val="00CE0609"/>
    <w:rsid w:val="00D2149C"/>
    <w:rsid w:val="00DC4668"/>
    <w:rsid w:val="00E03D70"/>
    <w:rsid w:val="00E246EB"/>
    <w:rsid w:val="00E3297C"/>
    <w:rsid w:val="00E7189F"/>
    <w:rsid w:val="00EC16AB"/>
    <w:rsid w:val="00ED6C83"/>
    <w:rsid w:val="00EE21EA"/>
    <w:rsid w:val="00F00687"/>
    <w:rsid w:val="00F55599"/>
    <w:rsid w:val="00F8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2lRR2hrMm1VaW9pcTJTVERTSzFhSVROVnhYeFl3V1ppYkwzYjVtb3hwT0RmZkZGRUswRHROQmFlZWpiR0pNajI4Nk5nUWU4UE5pYnlvWlpHZVE0MkJ4SHdnVW5sek1PRVk5bFRiS3NqMTF1bWRFZG9JZFBpd1ltOGc5NER2cmxWVlRmTG9OUm9Lag&amp;b64e=2&amp;sign=612fd070508e3b480664fb2d45fcc9f9&amp;keyno=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A360-546E-48BF-B226-5A71722D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Марзета</cp:lastModifiedBy>
  <cp:revision>2</cp:revision>
  <cp:lastPrinted>2017-12-15T08:11:00Z</cp:lastPrinted>
  <dcterms:created xsi:type="dcterms:W3CDTF">2017-12-18T06:46:00Z</dcterms:created>
  <dcterms:modified xsi:type="dcterms:W3CDTF">2017-12-18T06:46:00Z</dcterms:modified>
</cp:coreProperties>
</file>