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3865CB" w:rsidRPr="003865CB" w:rsidTr="007A66EF">
        <w:trPr>
          <w:trHeight w:val="1247"/>
        </w:trPr>
        <w:tc>
          <w:tcPr>
            <w:tcW w:w="4395" w:type="dxa"/>
          </w:tcPr>
          <w:p w:rsidR="003865CB" w:rsidRPr="003865CB" w:rsidRDefault="003865CB" w:rsidP="003865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3865CB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E7E704B" wp14:editId="33A6E12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815340</wp:posOffset>
                      </wp:positionV>
                      <wp:extent cx="6467475" cy="0"/>
                      <wp:effectExtent l="0" t="19050" r="9525" b="3810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64.2pt" to="505.3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" o:allowincell="f" strokeweight="4.5pt">
                      <v:stroke linestyle="thickThin"/>
                    </v:line>
                  </w:pict>
                </mc:Fallback>
              </mc:AlternateContent>
            </w:r>
            <w:r w:rsidRPr="003865CB"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  <w:t>.</w:t>
            </w:r>
          </w:p>
          <w:p w:rsidR="003865CB" w:rsidRPr="003865CB" w:rsidRDefault="003865CB" w:rsidP="003865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  <w:r w:rsidRPr="003865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РЕСПУБЛИКА АДЫГЕЯ</w:t>
            </w:r>
          </w:p>
          <w:p w:rsidR="003865CB" w:rsidRPr="003865CB" w:rsidRDefault="003865CB" w:rsidP="003865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3865CB" w:rsidRPr="003865CB" w:rsidRDefault="003865CB" w:rsidP="003865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5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АДМИНИСТРАЦИЯ</w:t>
            </w:r>
            <w:r w:rsidRPr="003865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865CB">
              <w:rPr>
                <w:rFonts w:ascii="Times New Roman" w:eastAsia="Times New Roman" w:hAnsi="Times New Roman" w:cs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3865CB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3865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3865CB" w:rsidRPr="003865CB" w:rsidRDefault="003865CB" w:rsidP="003865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865C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6C14E3" wp14:editId="386A3BA1">
                  <wp:extent cx="847725" cy="819150"/>
                  <wp:effectExtent l="0" t="0" r="9525" b="0"/>
                  <wp:docPr id="2" name="Рисунок 2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3865CB" w:rsidRPr="003865CB" w:rsidRDefault="003865CB" w:rsidP="003865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3865CB" w:rsidRPr="003865CB" w:rsidRDefault="003865CB" w:rsidP="003865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3865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АДЫГЭ РЕСПУБЛИК</w:t>
            </w:r>
          </w:p>
          <w:p w:rsidR="003865CB" w:rsidRPr="003865CB" w:rsidRDefault="003865CB" w:rsidP="003865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3865CB" w:rsidRPr="003865CB" w:rsidRDefault="003865CB" w:rsidP="003865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3865CB" w:rsidRPr="003865CB" w:rsidRDefault="003865CB" w:rsidP="003865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865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3865CB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3865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 ЗИ</w:t>
            </w:r>
            <w:r w:rsidRPr="003865CB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r w:rsidRPr="003865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</w:t>
            </w:r>
          </w:p>
          <w:p w:rsidR="003865CB" w:rsidRPr="003865CB" w:rsidRDefault="003865CB" w:rsidP="003865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5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 w:rsidRPr="003865CB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3865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»</w:t>
            </w:r>
          </w:p>
        </w:tc>
      </w:tr>
    </w:tbl>
    <w:p w:rsidR="003865CB" w:rsidRPr="003865CB" w:rsidRDefault="003865CB" w:rsidP="003865CB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3865CB" w:rsidRPr="003865CB" w:rsidRDefault="003865CB" w:rsidP="003865CB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муниципального образования</w:t>
      </w:r>
    </w:p>
    <w:p w:rsidR="003865CB" w:rsidRPr="003865CB" w:rsidRDefault="003865CB" w:rsidP="003865CB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3865CB" w:rsidRPr="003865CB" w:rsidRDefault="003865CB" w:rsidP="003865CB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5CB" w:rsidRDefault="003865CB" w:rsidP="003865CB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«23» сентября 2014г.  </w:t>
      </w:r>
      <w:r w:rsidR="00FE0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26</w:t>
      </w:r>
      <w:r w:rsidRPr="00386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а. Кошехабль</w:t>
      </w:r>
    </w:p>
    <w:p w:rsidR="003865CB" w:rsidRDefault="003865CB" w:rsidP="003865CB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5CB" w:rsidRPr="000277F9" w:rsidRDefault="003865CB" w:rsidP="000277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5C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3865CB">
        <w:rPr>
          <w:rFonts w:ascii="Times New Roman" w:hAnsi="Times New Roman" w:cs="Times New Roman"/>
          <w:b/>
          <w:sz w:val="28"/>
          <w:szCs w:val="28"/>
        </w:rPr>
        <w:t>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</w:t>
      </w:r>
      <w:r w:rsidRPr="003865CB">
        <w:rPr>
          <w:rFonts w:ascii="Times New Roman" w:hAnsi="Times New Roman" w:cs="Times New Roman"/>
          <w:b/>
          <w:sz w:val="28"/>
          <w:szCs w:val="28"/>
        </w:rPr>
        <w:t xml:space="preserve">льные услуги в многоквартирных </w:t>
      </w:r>
      <w:r w:rsidRPr="003865CB">
        <w:rPr>
          <w:rFonts w:ascii="Times New Roman" w:hAnsi="Times New Roman" w:cs="Times New Roman"/>
          <w:b/>
          <w:sz w:val="28"/>
          <w:szCs w:val="28"/>
        </w:rPr>
        <w:t>и жилых до</w:t>
      </w:r>
      <w:bookmarkStart w:id="0" w:name="_GoBack"/>
      <w:bookmarkEnd w:id="0"/>
      <w:r w:rsidRPr="003865CB">
        <w:rPr>
          <w:rFonts w:ascii="Times New Roman" w:hAnsi="Times New Roman" w:cs="Times New Roman"/>
          <w:b/>
          <w:sz w:val="28"/>
          <w:szCs w:val="28"/>
        </w:rPr>
        <w:t>мах,  либо услуги (работы) по содержанию и ремонту общего имущества собственников помещений в многоквартирных домах на территории МО «Кошехабльское сельское поселение», при предоставлении информации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5C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865CB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 части 4 статьи 165 Жилищного кодекса Российской Федерации,  постановления  Правительства Российской Федерации от 2812.2012 1468 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домах»,   администрация МО </w:t>
      </w:r>
      <w:proofErr w:type="gramEnd"/>
      <w:r w:rsidRPr="003865CB">
        <w:rPr>
          <w:rFonts w:ascii="Times New Roman" w:hAnsi="Times New Roman" w:cs="Times New Roman"/>
          <w:bCs/>
          <w:sz w:val="28"/>
          <w:szCs w:val="28"/>
        </w:rPr>
        <w:t xml:space="preserve">«Кошехабльское сельское поселение» 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65CB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3865CB" w:rsidRPr="003865CB" w:rsidRDefault="003865CB" w:rsidP="003865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 Регламент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домах, либо услуги (работы) по содержанию и ремонту общего имущества собственников помещений в многоквартирных домах </w:t>
      </w:r>
      <w:r w:rsidR="00D1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МО «Кошехабльское сельское поселении», </w:t>
      </w: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информации.</w:t>
      </w:r>
    </w:p>
    <w:p w:rsidR="003865CB" w:rsidRPr="003865CB" w:rsidRDefault="003865CB" w:rsidP="003865CB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p w:rsidR="003865CB" w:rsidRPr="003865CB" w:rsidRDefault="003865CB" w:rsidP="003865CB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D1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первого заместителя главы </w:t>
      </w:r>
      <w:proofErr w:type="spellStart"/>
      <w:r w:rsidR="00D15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Мамхегова</w:t>
      </w:r>
      <w:proofErr w:type="spellEnd"/>
      <w:r w:rsidR="00D1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Р.Д. </w:t>
      </w:r>
    </w:p>
    <w:p w:rsidR="000277F9" w:rsidRDefault="000277F9" w:rsidP="0038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7F9" w:rsidRPr="00D15DBF" w:rsidRDefault="000277F9" w:rsidP="0038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  <w:r w:rsidR="003865CB"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65CB" w:rsidRPr="003865CB" w:rsidRDefault="003865CB" w:rsidP="00027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«Кошехабльское сельское поселение»                                              </w:t>
      </w:r>
      <w:r w:rsidR="000277F9" w:rsidRPr="00D15DBF">
        <w:rPr>
          <w:rFonts w:ascii="Times New Roman" w:eastAsia="Times New Roman" w:hAnsi="Times New Roman" w:cs="Times New Roman"/>
          <w:sz w:val="28"/>
          <w:szCs w:val="28"/>
          <w:lang w:eastAsia="ru-RU"/>
        </w:rPr>
        <w:t>Х.Г. Борсов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«Кошехабльское сельское поселение» </w:t>
      </w:r>
    </w:p>
    <w:p w:rsidR="003865CB" w:rsidRPr="003865CB" w:rsidRDefault="00FE0C5D" w:rsidP="00FE0C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«23</w:t>
      </w:r>
      <w:r w:rsidR="003865CB" w:rsidRPr="003865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2014 № 26</w:t>
      </w:r>
    </w:p>
    <w:p w:rsidR="00FE0C5D" w:rsidRDefault="00FE0C5D" w:rsidP="003865CB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865CB" w:rsidRPr="003865CB" w:rsidRDefault="003865CB" w:rsidP="003865CB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65CB">
        <w:rPr>
          <w:rFonts w:ascii="Times New Roman" w:hAnsi="Times New Roman" w:cs="Times New Roman"/>
          <w:bCs/>
          <w:sz w:val="28"/>
          <w:szCs w:val="28"/>
        </w:rPr>
        <w:t>РЕГЛАМЕНТ</w:t>
      </w:r>
    </w:p>
    <w:p w:rsidR="003865CB" w:rsidRPr="003865CB" w:rsidRDefault="003865CB" w:rsidP="003865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bCs/>
          <w:color w:val="030000"/>
          <w:sz w:val="28"/>
          <w:szCs w:val="28"/>
          <w:lang w:eastAsia="ru-RU"/>
        </w:rPr>
        <w:t xml:space="preserve"> «</w:t>
      </w: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взаимодействие лиц, осуществляющих поставки ресурсов, необходимых для предоставления коммунальных услуг, и (или) оказывающих коммунальные услуги в многоквартирных жилых домах,  либо услуги (работы) по содержанию и ремонту общего имущества собственников помещений в многоквартирных домах на территории МО «Кошехабльское сельское поселение», при предоставлении информации</w:t>
      </w:r>
      <w:r w:rsidRPr="003865CB">
        <w:rPr>
          <w:rFonts w:ascii="Times New Roman" w:eastAsia="Times New Roman" w:hAnsi="Times New Roman" w:cs="Times New Roman"/>
          <w:bCs/>
          <w:color w:val="030000"/>
          <w:sz w:val="28"/>
          <w:szCs w:val="28"/>
          <w:lang w:eastAsia="ru-RU"/>
        </w:rPr>
        <w:t xml:space="preserve">» </w:t>
      </w:r>
    </w:p>
    <w:p w:rsidR="003865CB" w:rsidRPr="003865CB" w:rsidRDefault="003865CB" w:rsidP="003865CB">
      <w:pPr>
        <w:tabs>
          <w:tab w:val="left" w:pos="63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65CB" w:rsidRPr="003865CB" w:rsidRDefault="003865CB" w:rsidP="003865CB">
      <w:pPr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</w:p>
    <w:p w:rsidR="003865CB" w:rsidRPr="003865CB" w:rsidRDefault="003865CB" w:rsidP="0038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1.1. Настоящий регламент «Информационное взаимодействие лиц, осуществляющих поставки ресурсов, необходимых для предоставления коммунальных услуг, и (или) оказывающих коммунальные услуги в многоквартирных жилых домах либо услуги (работы) по содержанию и ремонту общего имущества собственников помещений в многоквартирных домах на территории МО «Кошехабльское сельское поселение», при предоставлении информации» (далее – регламент) разработан в соответствии со статьей 165 Жилищного кодекса  Российской Федерации,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12"/>
        </w:smartTagPr>
        <w:r w:rsidRPr="003865CB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28.12.2012</w:t>
        </w:r>
      </w:smartTag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жилых домах либо услуги (работы) по содержанию и ремонту общего имущества собственников помещений в многоквартирных домах» (далее – информация).</w:t>
      </w:r>
    </w:p>
    <w:p w:rsidR="003865CB" w:rsidRPr="003865CB" w:rsidRDefault="003865CB" w:rsidP="0038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1.2. Настоящий регламент устанавливает:</w:t>
      </w:r>
    </w:p>
    <w:p w:rsidR="003865CB" w:rsidRPr="003865CB" w:rsidRDefault="003865CB" w:rsidP="003865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1.2.1.  участников информационного взаимодействия;</w:t>
      </w:r>
    </w:p>
    <w:p w:rsidR="003865CB" w:rsidRPr="003865CB" w:rsidRDefault="003865CB" w:rsidP="003865CB">
      <w:pPr>
        <w:pStyle w:val="a5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порядок информационного взаимодействия при передаче информации, в том числе: </w:t>
      </w:r>
    </w:p>
    <w:p w:rsidR="003865CB" w:rsidRPr="003865CB" w:rsidRDefault="003865CB" w:rsidP="003865CB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порядок предоставления информации в форме электронного  паспорта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</w:t>
      </w: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многоквартирного дома или электронного паспорта жилого дома;</w:t>
      </w:r>
    </w:p>
    <w:p w:rsidR="003865CB" w:rsidRPr="003865CB" w:rsidRDefault="003865CB" w:rsidP="003865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порядок предоставления информации в форме электронного документа для предоставления информации о состоянии расположенных на территории МО «Кошехабльское сельское поселение»</w:t>
      </w:r>
      <w:r w:rsidRPr="003865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объектов коммунальной и инженерной инфраструктуры;</w:t>
      </w:r>
    </w:p>
    <w:p w:rsidR="003865CB" w:rsidRPr="003865CB" w:rsidRDefault="003865CB" w:rsidP="003865CB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порядок предоставления извещения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</w:t>
      </w: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многоквартирных домах, либо об изменении перечня услуг (работ, ресурсов), поставляемых в каждый дом;</w:t>
      </w:r>
    </w:p>
    <w:p w:rsidR="003865CB" w:rsidRPr="003865CB" w:rsidRDefault="003865CB" w:rsidP="003865CB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требования к формату предоставления информации.</w:t>
      </w:r>
    </w:p>
    <w:p w:rsidR="003865CB" w:rsidRPr="003865CB" w:rsidRDefault="003865CB" w:rsidP="003865C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865CB" w:rsidRPr="003865CB" w:rsidRDefault="003865CB" w:rsidP="003865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Участники информационного взаимодействия.</w:t>
      </w:r>
    </w:p>
    <w:p w:rsidR="003865CB" w:rsidRPr="003865CB" w:rsidRDefault="003865CB" w:rsidP="0038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865CB" w:rsidRPr="003865CB" w:rsidRDefault="003865CB" w:rsidP="0038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2.1. Организации, осуществляющие предоставление коммунальных услуг и (или) оказание услуг:</w:t>
      </w:r>
    </w:p>
    <w:p w:rsidR="003865CB" w:rsidRPr="003865CB" w:rsidRDefault="003865CB" w:rsidP="003865CB">
      <w:pPr>
        <w:widowControl w:val="0"/>
        <w:numPr>
          <w:ilvl w:val="3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а) организации, осуществляющие поставку ресурсов в многоквартирные и жилые дома, необходимых для предоставления коммунальных услуг (далее - ресурсоснабжающие организации);</w:t>
      </w:r>
    </w:p>
    <w:p w:rsidR="003865CB" w:rsidRPr="003865CB" w:rsidRDefault="003865CB" w:rsidP="003865CB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б) организации, осуществляющие предоставление коммунальных услуг в многоквартирных и жилых домах:</w:t>
      </w:r>
    </w:p>
    <w:p w:rsidR="003865CB" w:rsidRPr="003865CB" w:rsidRDefault="003865CB" w:rsidP="003865C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управляющие организации, заключившие в установленном порядке договор управления многоквартирным домом, в котором предусмотрена обязанность этих организаций предоставлять коммунальные услуги соответствующего вида;</w:t>
      </w:r>
      <w:bookmarkStart w:id="1" w:name="Par48"/>
      <w:bookmarkStart w:id="2" w:name="Par49"/>
      <w:bookmarkEnd w:id="1"/>
      <w:bookmarkEnd w:id="2"/>
    </w:p>
    <w:p w:rsidR="003865CB" w:rsidRPr="003865CB" w:rsidRDefault="003865CB" w:rsidP="003865C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товарищества собственников жилья, жилищные кооперативы, жилищно-строительные кооперативы и иные специализированные потребительские кооперативы, которые предоставляют коммунальные услуги собственникам и (или) пользователям помещений в многоквартирном доме, если собственниками помещений в многоквартирном доме избран способ управления многоквартирным домом, предусмотренный </w:t>
      </w:r>
      <w:hyperlink r:id="rId7" w:history="1">
        <w:r w:rsidRPr="003865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пунктом 2 части 2 статьи 161</w:t>
        </w:r>
      </w:hyperlink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Жилищного кодекса Российской Федерации, или собственниками жилых домов;</w:t>
      </w:r>
    </w:p>
    <w:p w:rsidR="003865CB" w:rsidRPr="003865CB" w:rsidRDefault="003865CB" w:rsidP="003865C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ресурсоснабжающие организации, если ими заключен с собственниками помещений в многоквартирном доме, избравшими способ управления многоквартирным домом, предусмотренный </w:t>
      </w:r>
      <w:hyperlink r:id="rId8" w:history="1">
        <w:r w:rsidRPr="003865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пунктом 1 части 2 статьи 161</w:t>
        </w:r>
      </w:hyperlink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Жилищного кодекса Российской Федерации, либо с собственниками жилых домов договор предоставления коммунальных услуг соответствующего вида;</w:t>
      </w:r>
    </w:p>
    <w:p w:rsidR="003865CB" w:rsidRPr="003865CB" w:rsidRDefault="003865CB" w:rsidP="003865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в) лица, оказывающие услуги (выполняющие работы) по содержанию и ремонту общего имущества собственников помещений в многоквартирных домах на основании договоров, предусматривающих оказание таких услуг (выполнение таких работ) (договоры управления многоквартирным домом либо договоры на оказание услуг (выполнение работ) по содержанию и ремонту общего имущества собственников помещений в многоквартирных домах), в том числе управляющие организации, а также товарищества и кооперативы, указанные в абзаце «б» настоящего пункта, оказывающие такие услуги (выполняющие такие работы), если собственниками помещений в многоквартирном доме избран способ управления многоквартирным домом, предусмотренном пунктом 2 части 2 статьи 161 Жилищного кодекса  Российской Федерации.</w:t>
      </w:r>
    </w:p>
    <w:p w:rsidR="003865CB" w:rsidRPr="003865CB" w:rsidRDefault="003865CB" w:rsidP="003865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2.2. Лица, отвечающие за эксплуатацию объектов коммунальной и инженерной инфраструктуры, расположенной на территории МО </w:t>
      </w: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«Кошехабльское сельское поселение».</w:t>
      </w:r>
    </w:p>
    <w:p w:rsidR="003865CB" w:rsidRPr="003865CB" w:rsidRDefault="003865CB" w:rsidP="003865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2.3.  Администрация МО «Кошехабльское сельское поселение».</w:t>
      </w:r>
    </w:p>
    <w:p w:rsidR="003865CB" w:rsidRPr="003865CB" w:rsidRDefault="003865CB" w:rsidP="003865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865CB" w:rsidRPr="003865CB" w:rsidRDefault="003865CB" w:rsidP="003865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3.Порядок информационного </w:t>
      </w:r>
    </w:p>
    <w:p w:rsidR="003865CB" w:rsidRPr="003865CB" w:rsidRDefault="003865CB" w:rsidP="003865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взаимодействия при передаче информации.</w:t>
      </w:r>
    </w:p>
    <w:p w:rsidR="003865CB" w:rsidRPr="003865CB" w:rsidRDefault="003865CB" w:rsidP="003865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865CB" w:rsidRPr="003865CB" w:rsidRDefault="003865CB" w:rsidP="00386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Порядок предоставления информации в форме электронного  паспорта многоквартирного дома или электронного паспорта жилого дома (далее – электронный паспорт):</w:t>
      </w:r>
    </w:p>
    <w:p w:rsidR="003865CB" w:rsidRPr="003865CB" w:rsidRDefault="003865CB" w:rsidP="00386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 момента утверждения в установленном порядке формы электронного паспорта Администрация МО «Кошехабльское сельское поселение» размещает в открытом доступе на официальном сайте органа местного самоуправления (далее – официальный сайт) в информационно-телекоммуникационной сети «Интернет» (далее – сеть «Интернет»):</w:t>
      </w:r>
    </w:p>
    <w:p w:rsidR="003865CB" w:rsidRPr="003865CB" w:rsidRDefault="003865CB" w:rsidP="0038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электронного паспорта для заполнения лицами, осуществляющими поставку коммунальных ресурсов и (или) оказание услуг;</w:t>
      </w:r>
    </w:p>
    <w:p w:rsidR="003865CB" w:rsidRPr="003865CB" w:rsidRDefault="003865CB" w:rsidP="0038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выделенном адресе электронной почты для получения информации.</w:t>
      </w:r>
    </w:p>
    <w:p w:rsidR="003865CB" w:rsidRPr="003865CB" w:rsidRDefault="003865CB" w:rsidP="003865CB">
      <w:p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обязанность по предоставлению информации возникает:</w:t>
      </w:r>
    </w:p>
    <w:p w:rsidR="003865CB" w:rsidRPr="003865CB" w:rsidRDefault="003865CB" w:rsidP="00386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отношении лиц, осуществляющих оказание коммунальных услуг в многоквартирных и жилых домах, - со дня, определяемого в соответствии с пунктами 14-17 Правил 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06.05.2011  №354;</w:t>
      </w:r>
    </w:p>
    <w:p w:rsidR="003865CB" w:rsidRPr="003865CB" w:rsidRDefault="003865CB" w:rsidP="00386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отношении лиц, осуществляющих поставку ресурсов в многоквартирные дома, необходимые для предоставления коммунальных услуг, оказание услуг (выполнение работ) по содержанию и ремонту общего имущества собственников помещений в многоквартирном доме, - со дня заключения соответствующего договора.</w:t>
      </w:r>
    </w:p>
    <w:p w:rsidR="003865CB" w:rsidRPr="003865CB" w:rsidRDefault="003865CB" w:rsidP="00386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</w:t>
      </w:r>
      <w:proofErr w:type="gramStart"/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возникновения обязанности по предоставлению информации ежемесячно до 15 числа месяца, следующего за отчетным, лица, осуществляющие поставку коммунальных ресурсов и (или) оказание услуг, заполняют форму электронного паспорта и направляют на выделенный адрес электронной почты Администрация «МО «Кошехабльское сельское поселение» в форме электронного документа, подписанного лицом, имеющим право действовать без доверенности от имени организации, либо лицом, уполномоченным на подписание указанного</w:t>
      </w:r>
      <w:proofErr w:type="gramEnd"/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доверенностью, с использованием усиленной квалифицированной электронной подписи в соответствии с Федеральным законом от 06.04.2011 № 63-ФЗ «Об электронной подписи». При этом</w:t>
      </w:r>
      <w:proofErr w:type="gramStart"/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электронная подпись передается отдельным файлом в рамках единого сеанса электронного обмена (транзакции).</w:t>
      </w:r>
    </w:p>
    <w:p w:rsidR="003865CB" w:rsidRPr="003865CB" w:rsidRDefault="003865CB" w:rsidP="00386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Форма электронного паспорта заполняется отдельно по каждому многоквартирному дому или жилому дому лицами, указанными в пункте </w:t>
      </w: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3.1.2. настоящего регламента, в части, касающейся поставляемых ими ресурсов, необходимых для предоставления коммунальных услуг, оказываемых услуг (выполняемых работ).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Администрация МО «Кошехабльское сельское поселение» обеспечивает направление автоматического ответного сообщения о факте получения информации лицам, предоставившим информацию при получении информации на выделенный адрес электронной почты администрации МО «Кошехабльское сельское поселение».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Обязанность по предоставлению информации лицами, осуществляющих поставку коммунальных ресурсов и (или) оказание услуг, считается выполненной при получении автоматического ответного сообщения, предусмотренного пунктом 3.1.5. данного регламента, при условии надлежащего заполнения и подписания формы электронного паспорта.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3.1.7. </w:t>
      </w:r>
      <w:proofErr w:type="gramStart"/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некорректного заполнения и (или) некорректного подписания формы электронного паспорта лицом, осуществляющим поставку коммунальных ресурсов и (или) оказание услуг, орган местного самоуправления в течение двух рабочих дней со дня получения электронного паспорта направляет посредством выделенного адреса электронной почты администрации МО «Кошехабльское сельское поселение» соответствующее извещение о необходимости внесения корректировок с указанием замечаний, которые необходимо устранить.</w:t>
      </w:r>
      <w:proofErr w:type="gramEnd"/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3.1.8. </w:t>
      </w:r>
      <w:proofErr w:type="gramStart"/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осуществляющее поставку коммунальных ресурсов и (или) оказание услуг, получившее извещение, указанное в пункте 3.1.7. данного регламента, обязано в течение пяти рабочих дней устранить замечания, перечисленные в извещении органа местного самоуправления, и направить доработанную форму электронного паспорта в адрес администрации МО «Кошехабльское сельское поселение»  в порядке, предусмотренном пунктами 3.3.–3.6. данного регламента.</w:t>
      </w:r>
      <w:proofErr w:type="gramEnd"/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Порядок предоставления информации в форме электронного документа для предоставления информации о состоянии расположенных на территориях муниципальных образований объектов коммунальной и инженерной инфраструктуры (далее – электронный документ об объектах коммунальной и инженерной инфраструктуры).</w:t>
      </w:r>
    </w:p>
    <w:p w:rsidR="003865CB" w:rsidRPr="003865CB" w:rsidRDefault="003865CB" w:rsidP="00386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С момента утверждения в установленном порядке формы электронного документа об объектах коммунальной и инженерной инфраструктуры Администрация МО «Кошехабльское сельское поселение» размещает в открытом доступе на официальном сайте в сети «Интернет»:</w:t>
      </w:r>
    </w:p>
    <w:p w:rsidR="003865CB" w:rsidRPr="003865CB" w:rsidRDefault="003865CB" w:rsidP="00386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 электронного документа об объектах коммунальной и инженерной инфраструктуры для заполнения лицами, отвечающими за эксплуатацию объектов коммунальной и инженерной инфраструктуры, расположенной на территории муниципального образования;</w:t>
      </w:r>
    </w:p>
    <w:p w:rsidR="003865CB" w:rsidRPr="003865CB" w:rsidRDefault="003865CB" w:rsidP="00386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выделенном адресе электронной почты для получения информации.</w:t>
      </w:r>
    </w:p>
    <w:p w:rsidR="003865CB" w:rsidRPr="003865CB" w:rsidRDefault="003865CB" w:rsidP="00386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3.2.2. </w:t>
      </w:r>
      <w:proofErr w:type="gramStart"/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до 15 числа месяца, следующего за отчетным, лица, отвечающие за эксплуатацию объектов коммунальной и инженерной инфраструктуры, расположенной на территории МО «Кошехабльское сельское поселение», направляют на выделенный адрес электронной почты Администрации МО «Кошехабльское сельское поселение» электронный документ об объектах коммунальной и инженерной инфраструктуры, подписанный лицом, имеющим право действовать без доверенности от имени лица, либо лицом, уполномоченным на подписание указанного документа</w:t>
      </w:r>
      <w:proofErr w:type="gramEnd"/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доверенностью, с использованием усиленной квалифицированной электронной подписи в соответствии с Федеральным законом от 06.04.2011 № 63-ФЗ «Об электронной подписи». При этом</w:t>
      </w:r>
      <w:proofErr w:type="gramStart"/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электронная подпись передается отдельным файлом в рамках единого сеанса электронного обмена (транзакции).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Администрация МО «Кошехабльское сельское поселение» обеспечивает направление автоматического ответного сообщения о факте получения информации лицам, предоставившим информацию, при получении информации на выделенный адрес электронной почты администрации МО «Кошехабльское сельское поселение».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Обязанность по предоставлению информации лиц, отвечающих за эксплуатацию объектов коммунальной и инженерной инфраструктуры, считается выполненной при получении автоматического ответного сообщения, предусмотренного пунктом 3.2.3. настоящего регламента, при условии надлежащего заполнения и подписания формы электронного документа об объектах коммунальной и инженерной инфраструктуры.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</w:t>
      </w:r>
      <w:proofErr w:type="gramStart"/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некорректного заполнения и (или) некорректного подписания формы электронного документа об объектах коммунальной и инженерной инфраструктуры лицом, отвечающим за эксплуатацию объектов коммунальной и инженерной инфраструктуры, Администрация МО «Кошехабльское сельское поселение»  в течение двух рабочих дней со дня получения формы электронного документа об объектах коммунальной и инженерной инфраструктуры направляет посредством выделенного адреса электронной почты органа местного самоуправления соответствующее извещение о</w:t>
      </w:r>
      <w:proofErr w:type="gramEnd"/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внесения корректировок с указанием замечаний, которые необходимо устранить.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</w:t>
      </w:r>
      <w:proofErr w:type="gramStart"/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отвечающее за эксплуатацию объектов коммунальной и инженерной инфраструктуры, получившее извещение, указанное в пункте 3.2.5. настоящего регламента, обязано в течение пяти рабочих дней устранить замечания, перечисленные в извещении Администрации МО «Кошехабльское сельское поселение», и направить доработанную форму электронного документа об объектах коммунальной и инженерной инфраструктуры в адрес Администрации МО «Кошехабльское сельское поселение» в порядке, предусмотренном пунктами 3.2.1. –3.2.6. настоящего регламента</w:t>
      </w:r>
      <w:proofErr w:type="gramEnd"/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извещения об изменении перечня домов, для которых осуществляется поставка ресурсов, необходимых для </w:t>
      </w: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 (далее – извещение).</w:t>
      </w:r>
      <w:proofErr w:type="gramEnd"/>
    </w:p>
    <w:p w:rsidR="003865CB" w:rsidRPr="003865CB" w:rsidRDefault="003865CB" w:rsidP="00386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</w:t>
      </w:r>
      <w:proofErr w:type="gramStart"/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осуществляющие поставку коммунальных ресурсов и (или) оказание услуг, в течение 10 дней со дня произошедших изменений направляют на выделенный адрес электронной почты Администрации МО «Кошехабльское сельское поселение», предусмотренный пунктом 3.1.1 настоящего регламента, извещение с приложением документов, подтверждающих изменения в форме электронного документа, подписанного лицом, имеющим право действовать без доверенности от имени лица, либо лицом, уполномоченным на подписание указанного документа</w:t>
      </w:r>
      <w:proofErr w:type="gramEnd"/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доверенностью, с использованием усиленной квалифицированной электронной подписи, подписанной сертификатом удостоверяющего центра, аккредитованного в соответствии с Федеральным законом от 06.04.2011 № 63-ФЗ «Об электронной подписи». При этом</w:t>
      </w:r>
      <w:proofErr w:type="gramStart"/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электронная подпись передается отдельным файлом в рамках единого сеанса электронного обмена (транзакции).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Администрация МО «Кошехабльское сельское поселение» обеспечивает направление автоматического ответного сообщения о факте получения информации лицам, предоставившим информацию, при получении извещения на выделенный адрес электронной почты органа местного самоуправления.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Обязанность по предоставлению информации лиц, осуществляющих поставку коммунальных ресурсов и (или) оказание услуг, считается выполненной при получении автоматического ответного сообщения, предусмотренного пунктом 3.3.2. настоящего регламента, при условии надлежащего подписания извещения.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В случае ненадлежащего подписания извещения лицом, осуществляющим поставку коммунальных ресурсов и (или) оказание услуг, Администрация МО «Кошехабльское сельское поселение»  в течение двух рабочих дней со дня получения извещения направляет соответствующее сообщение посредством выделенного адреса электронной почты.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Лицо, осуществляющее поставку коммунальных ресурсов и (или) оказание услуг, получившее сообщение, указанное в пункте 3.3.4 настоящего регламента, обязано в течение пяти рабочих дней устранить замечание, направить корректное извещение в адрес Администрации МО «Кошехабльское сельское поселение» в порядке, предусмотренном пунктами 3.3.1.- 3.3.3. настоящего регламента.</w:t>
      </w: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CB" w:rsidRPr="003865CB" w:rsidRDefault="003865CB" w:rsidP="003865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CB" w:rsidRPr="003865CB" w:rsidRDefault="003865CB" w:rsidP="00386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CB" w:rsidRPr="003865CB" w:rsidRDefault="003865CB" w:rsidP="00386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CB" w:rsidRPr="003865CB" w:rsidRDefault="003865CB" w:rsidP="00386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5CB" w:rsidRPr="003865CB" w:rsidRDefault="003865CB" w:rsidP="00386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CB" w:rsidRPr="003865CB" w:rsidRDefault="003865CB" w:rsidP="00386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CB" w:rsidRPr="003865CB" w:rsidRDefault="003865CB" w:rsidP="00386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5CB" w:rsidRPr="003865CB" w:rsidRDefault="003865CB" w:rsidP="003865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CB" w:rsidRPr="003865CB" w:rsidRDefault="003865CB" w:rsidP="003865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085D49" w:rsidRDefault="00085D49"/>
    <w:sectPr w:rsidR="0008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89A58C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4E76C3"/>
    <w:multiLevelType w:val="hybridMultilevel"/>
    <w:tmpl w:val="6C72D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E57C1"/>
    <w:multiLevelType w:val="hybridMultilevel"/>
    <w:tmpl w:val="A064A46A"/>
    <w:lvl w:ilvl="0" w:tplc="284C727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7F09D1"/>
    <w:multiLevelType w:val="multilevel"/>
    <w:tmpl w:val="434E8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62" w:hanging="108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670" w:hanging="1440"/>
      </w:pPr>
    </w:lvl>
    <w:lvl w:ilvl="6">
      <w:start w:val="1"/>
      <w:numFmt w:val="decimal"/>
      <w:isLgl/>
      <w:lvlText w:val="%1.%2.%3.%4.%5.%6.%7."/>
      <w:lvlJc w:val="left"/>
      <w:pPr>
        <w:ind w:left="3204" w:hanging="1800"/>
      </w:p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45"/>
    <w:rsid w:val="000277F9"/>
    <w:rsid w:val="00085D49"/>
    <w:rsid w:val="00366C45"/>
    <w:rsid w:val="003865CB"/>
    <w:rsid w:val="00D15DBF"/>
    <w:rsid w:val="00FE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5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6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5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6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6E4BDCD10AF44D28F2F4CB786122A66605DB11E084EFF5A3FED4202A752C531044391F04DA3B7Cz5N9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26E4BDCD10AF44D28F2F4CB786122A66605DB11E084EFF5A3FED4202A752C531044391F04DA3B7Cz5N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5</cp:revision>
  <cp:lastPrinted>2014-09-29T07:47:00Z</cp:lastPrinted>
  <dcterms:created xsi:type="dcterms:W3CDTF">2014-09-29T07:32:00Z</dcterms:created>
  <dcterms:modified xsi:type="dcterms:W3CDTF">2014-09-29T07:47:00Z</dcterms:modified>
</cp:coreProperties>
</file>