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4649A" w:rsidRPr="0014649A" w:rsidTr="0014649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49A" w:rsidRPr="0014649A" w:rsidRDefault="00EC15E3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"garantF1://32244548.0" </w:instrText>
            </w:r>
            <w:r>
              <w:fldChar w:fldCharType="separate"/>
            </w:r>
            <w:r w:rsidR="0014649A" w:rsidRPr="001464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fldChar w:fldCharType="end"/>
            </w:r>
          </w:p>
          <w:p w:rsidR="0014649A" w:rsidRPr="0014649A" w:rsidRDefault="003C5EF4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5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РЕСПУБЛИКА АДЫГЕЯ</w:t>
              </w:r>
            </w:hyperlink>
          </w:p>
          <w:p w:rsidR="0014649A" w:rsidRPr="0014649A" w:rsidRDefault="003C5EF4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6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АДМИНИСТРАЦИЯ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«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D1CB0" wp14:editId="4B825CA3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9A" w:rsidRPr="0014649A" w:rsidRDefault="003C5EF4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9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14649A" w:rsidRPr="0014649A" w:rsidRDefault="003C5EF4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hyperlink r:id="rId10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14649A" w:rsidRPr="0014649A" w:rsidRDefault="003C5EF4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hyperlink r:id="rId11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DB7455" w:rsidRPr="00351405" w:rsidRDefault="00785E2E" w:rsidP="00DB74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hyperlink r:id="rId12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  <w:r w:rsidR="00DB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49A" w:rsidRPr="00351405" w:rsidRDefault="00785E2E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</w:t>
      </w:r>
      <w:r w:rsidR="00591DD2">
        <w:t xml:space="preserve">  </w:t>
      </w:r>
      <w:hyperlink r:id="rId13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Главы муниципального образования</w:t>
        </w:r>
      </w:hyperlink>
      <w:r w:rsidR="00E8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870E2" w:rsidRPr="00E87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E870E2" w:rsidRPr="0062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870E2" w:rsidRPr="00E87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</w:p>
    <w:p w:rsidR="00DB7455" w:rsidRDefault="00785E2E" w:rsidP="00DB74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</w:t>
      </w:r>
      <w:hyperlink r:id="rId14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«Кошехабльское сельское поселение»</w:t>
        </w:r>
      </w:hyperlink>
    </w:p>
    <w:p w:rsidR="00785E2E" w:rsidRPr="00DB7455" w:rsidRDefault="00785E2E" w:rsidP="00DB74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E2E" w:rsidRPr="00785E2E" w:rsidRDefault="00F5249E" w:rsidP="00785E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91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="00591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 w:rsidR="00591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785E2E" w:rsidRPr="00500E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                             №</w:t>
      </w:r>
      <w:r w:rsidR="00591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5E2E" w:rsidRPr="00500E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785E2E" w:rsidRPr="0078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а. Кошехабль</w:t>
      </w:r>
    </w:p>
    <w:p w:rsidR="0014649A" w:rsidRPr="00351405" w:rsidRDefault="0014649A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3C5EF4" w:rsidP="00DB74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    </w:t>
        </w:r>
        <w:r w:rsidR="00CE6B6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</w:t>
        </w:r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</w:t>
        </w:r>
      </w:hyperlink>
    </w:p>
    <w:p w:rsidR="0014649A" w:rsidRPr="00351405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351405" w:rsidRDefault="00961AF9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комплексную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 и экстремизма на территории муниципального образования 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Ответственным исполнителем Программы назначить ведущего специалиста  администрации муниципального образования «Кошехабльское сельское поселение» </w:t>
      </w:r>
      <w:proofErr w:type="spellStart"/>
      <w:r w:rsidR="0027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Папова</w:t>
      </w:r>
      <w:proofErr w:type="spell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0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 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постановление вступает в силу с момента его </w:t>
      </w:r>
      <w:r w:rsidR="0007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30" w:rsidRPr="00EC15E3" w:rsidRDefault="0044735E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E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15E3"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C5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49A"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A4B30"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DF3" w:rsidRDefault="003D474B" w:rsidP="00F8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1A4B30"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49A"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</w:t>
      </w:r>
      <w:r w:rsidR="00536113"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6113" w:rsidRP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5E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5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5E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Хамдохов</w:t>
      </w:r>
      <w:proofErr w:type="spellEnd"/>
    </w:p>
    <w:p w:rsidR="00F85C64" w:rsidRPr="00F85C64" w:rsidRDefault="00F85C64" w:rsidP="00F8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46" w:rsidRDefault="00912646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 к постановлению главы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«Кошехабльское сельское поселение» </w:t>
      </w:r>
    </w:p>
    <w:p w:rsidR="00351405" w:rsidRPr="00EC15E3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EC15E3">
        <w:rPr>
          <w:rFonts w:ascii="Times New Roman" w:eastAsia="Times New Roman" w:hAnsi="Times New Roman" w:cs="Times New Roman"/>
          <w:u w:val="single"/>
          <w:lang w:eastAsia="ru-RU"/>
        </w:rPr>
        <w:t>от «</w:t>
      </w:r>
      <w:r w:rsidR="003C5EF4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Pr="00EC15E3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C5EF4">
        <w:rPr>
          <w:rFonts w:ascii="Times New Roman" w:eastAsia="Times New Roman" w:hAnsi="Times New Roman" w:cs="Times New Roman"/>
          <w:u w:val="single"/>
          <w:lang w:eastAsia="ru-RU"/>
        </w:rPr>
        <w:t>января</w:t>
      </w:r>
      <w:r w:rsidR="00EC15E3" w:rsidRPr="00EC15E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C15E3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C859C4" w:rsidRPr="00EC15E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4156C9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EC15E3">
        <w:rPr>
          <w:rFonts w:ascii="Times New Roman" w:eastAsia="Times New Roman" w:hAnsi="Times New Roman" w:cs="Times New Roman"/>
          <w:u w:val="single"/>
          <w:lang w:eastAsia="ru-RU"/>
        </w:rPr>
        <w:t>г. №</w:t>
      </w:r>
      <w:r w:rsidR="003C5EF4">
        <w:rPr>
          <w:rFonts w:ascii="Times New Roman" w:eastAsia="Times New Roman" w:hAnsi="Times New Roman" w:cs="Times New Roman"/>
          <w:u w:val="single"/>
          <w:lang w:eastAsia="ru-RU"/>
        </w:rPr>
        <w:t>4</w:t>
      </w:r>
      <w:bookmarkStart w:id="0" w:name="_GoBack"/>
      <w:bookmarkEnd w:id="0"/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комплексной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терроризма и экстремизма»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8201CE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год в один этап</w:t>
            </w: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EE7A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6 марта 2006 года №35-ФЗ (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08.11.2011г.) «О</w:t>
            </w:r>
            <w:r w:rsidR="00A30338"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противодействии терроризму»;</w:t>
            </w:r>
          </w:p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 июля 2002 года №114-ФЗ (ред.29.04.2008г.) «О противодействии экстремистской деятельности»;</w:t>
            </w:r>
          </w:p>
          <w:p w:rsidR="00A31930" w:rsidRPr="00351405" w:rsidRDefault="00A31930" w:rsidP="00A30338">
            <w:pPr>
              <w:tabs>
                <w:tab w:val="left" w:pos="298"/>
                <w:tab w:val="left" w:pos="454"/>
              </w:tabs>
              <w:spacing w:after="0"/>
              <w:rPr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15.02.2006 г.   № 116 «О мерах по противодействию терроризму».</w:t>
            </w:r>
          </w:p>
        </w:tc>
      </w:tr>
      <w:tr w:rsidR="00EC15E3" w:rsidRPr="00EC15E3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EC15E3" w:rsidRDefault="00A30338" w:rsidP="008201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«Кошехабльское сельское поселение» от «</w:t>
            </w:r>
            <w:r w:rsidR="00F85C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4B30" w:rsidRPr="00EC15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01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4735E" w:rsidRPr="00EC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30" w:rsidRPr="00EC15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741D" w:rsidRPr="00EC1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B30" w:rsidRPr="00EC15E3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противодействие терроризму и экстремизму, а также защита жизни </w:t>
            </w:r>
            <w:r w:rsidRPr="00351405">
              <w:rPr>
                <w:sz w:val="28"/>
                <w:szCs w:val="28"/>
              </w:rPr>
              <w:lastRenderedPageBreak/>
              <w:t xml:space="preserve">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 xml:space="preserve"> от террористических и экстремистских актов;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 - формирование у 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>,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A31930" w:rsidRPr="00351405" w:rsidRDefault="00A31930" w:rsidP="00351405">
            <w:pPr>
              <w:shd w:val="clear" w:color="auto" w:fill="FFFFFF"/>
              <w:spacing w:after="0" w:line="3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адаптация, реабилитация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реинтеграция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  <w:r w:rsid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0338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</w:t>
            </w:r>
            <w:r w:rsidR="00A31930" w:rsidRPr="00351405">
              <w:rPr>
                <w:sz w:val="28"/>
                <w:szCs w:val="28"/>
              </w:rPr>
              <w:t xml:space="preserve">информирование населения  </w:t>
            </w:r>
            <w:r w:rsidRPr="00351405">
              <w:rPr>
                <w:sz w:val="28"/>
                <w:szCs w:val="28"/>
              </w:rPr>
              <w:t xml:space="preserve">Кошехабльского сельского поселения </w:t>
            </w:r>
            <w:r w:rsidR="00A31930" w:rsidRPr="00351405">
              <w:rPr>
                <w:sz w:val="28"/>
                <w:szCs w:val="28"/>
              </w:rPr>
              <w:t xml:space="preserve"> по вопросам противодействия терроризму и экстремизму;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воспитательная работа среди детей и молодежи, направленная на устранение причин и условий, способствующих совершению действий экстремистского </w:t>
            </w:r>
            <w:r w:rsidRPr="00351405">
              <w:rPr>
                <w:sz w:val="28"/>
                <w:szCs w:val="28"/>
              </w:rPr>
              <w:lastRenderedPageBreak/>
              <w:t>характера;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A31930" w:rsidRPr="00351405" w:rsidRDefault="00A31930" w:rsidP="00351405">
            <w:pPr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gramEnd"/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35140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реализации 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Средства бюджета муниципального образования «Кошехабльское сельское поселение»   по годам:</w:t>
            </w:r>
          </w:p>
          <w:p w:rsidR="00A31930" w:rsidRPr="00351405" w:rsidRDefault="00351405" w:rsidP="00227816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- 20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F31D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A741E4" w:rsidRPr="007816B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Pr="0078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D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</w:t>
            </w:r>
          </w:p>
        </w:tc>
      </w:tr>
    </w:tbl>
    <w:p w:rsidR="0014649A" w:rsidRPr="00351405" w:rsidRDefault="0014649A" w:rsidP="0077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351405" w:rsidRPr="00351405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программы.</w:t>
      </w:r>
    </w:p>
    <w:p w:rsidR="00775470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5B3" w:rsidRDefault="00E935B3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B3" w:rsidRDefault="00E935B3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2C2" w:rsidRDefault="001612C2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2C2" w:rsidRDefault="001612C2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2C2" w:rsidRDefault="001612C2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2C2" w:rsidRDefault="001612C2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B3" w:rsidRPr="00351405" w:rsidRDefault="00E935B3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3514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Характеристика проблемы и обоснование необходимости ее решения программными методами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«Кошехабльское сельское поселение» расположено: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 потенциально опасных объекта;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- 5 объектов жизнеобеспечения;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 объектов с массовым пребыванием людей, в том числе – 2 школы, 1 детский сад,</w:t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самбо и дзюдо,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Республики Адыгея «Кошехабльская ЦРБ», Детская школа искусств, автостанция «Кошехабль», рынок а. Кошехабль.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Адыгейское республиканское отделение политической партии «Коммунистическая партия Российской Федерации»;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«Либерально – демократическая партия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Всероссийской политической партии «Единая Россия»;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Региональное отделение Политической партии </w:t>
      </w:r>
      <w:r w:rsidR="00781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 в Республике Адыгея</w:t>
      </w:r>
      <w:r w:rsidR="00781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Адыгейское региональное отделение политической партии «Патриоты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органы местного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«Кошехабльское сельское поселение».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Программа предусматривает реализацию комплекса мероприятий,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«Кошехабльское сельское поселение». Программа позволяет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775470" w:rsidRPr="00351405" w:rsidRDefault="0014649A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2. Приоритеты политики муниципального образования «Кошехабльское сельское поселение»  по профилактике терроризма и экстремизма</w:t>
      </w:r>
    </w:p>
    <w:p w:rsidR="00351405" w:rsidRPr="00351405" w:rsidRDefault="00351405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775470" w:rsidRPr="008C3DF3" w:rsidRDefault="0014649A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ликвидации их последствий.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реализации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70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E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1405" w:rsidRPr="00351405" w:rsidRDefault="00351405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49A">
        <w:rPr>
          <w:rFonts w:ascii="Times New Roman" w:eastAsia="Calibri" w:hAnsi="Times New Roman" w:cs="Times New Roman"/>
          <w:b/>
          <w:sz w:val="28"/>
        </w:rPr>
        <w:t>4. Характеристика программных мероприятий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260"/>
        <w:gridCol w:w="1276"/>
        <w:gridCol w:w="1559"/>
      </w:tblGrid>
      <w:tr w:rsidR="00534670" w:rsidRPr="00836062" w:rsidTr="00DF58F6">
        <w:trPr>
          <w:trHeight w:val="1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№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proofErr w:type="gramStart"/>
            <w:r w:rsidRPr="00F32702">
              <w:rPr>
                <w:b/>
                <w:szCs w:val="28"/>
              </w:rPr>
              <w:t>п</w:t>
            </w:r>
            <w:proofErr w:type="gramEnd"/>
            <w:r w:rsidRPr="00F32702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Срок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реализации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Объемы и источники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Получение в установленном  порядке  от </w:t>
            </w:r>
            <w:r w:rsidRPr="00534670">
              <w:rPr>
                <w:szCs w:val="28"/>
              </w:rPr>
              <w:lastRenderedPageBreak/>
              <w:t>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586E29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 xml:space="preserve">Ведущий  специалист администрации МО  </w:t>
            </w:r>
            <w:r w:rsidRPr="00534670">
              <w:rPr>
                <w:szCs w:val="28"/>
              </w:rPr>
              <w:lastRenderedPageBreak/>
              <w:t xml:space="preserve">«Кошехабльское сельское поселение» </w:t>
            </w:r>
            <w:r w:rsidR="00586E29">
              <w:rPr>
                <w:szCs w:val="28"/>
              </w:rPr>
              <w:t xml:space="preserve">Папов </w:t>
            </w:r>
            <w:r w:rsidRPr="00534670">
              <w:rPr>
                <w:szCs w:val="28"/>
              </w:rPr>
              <w:t xml:space="preserve"> </w:t>
            </w:r>
            <w:r w:rsidR="00586E29">
              <w:rPr>
                <w:szCs w:val="28"/>
              </w:rPr>
              <w:t>Р</w:t>
            </w:r>
            <w:r w:rsidRPr="00534670">
              <w:rPr>
                <w:szCs w:val="28"/>
              </w:rPr>
              <w:t>.</w:t>
            </w:r>
            <w:r w:rsidR="00586E29">
              <w:rPr>
                <w:szCs w:val="28"/>
              </w:rPr>
              <w:t>А</w:t>
            </w:r>
            <w:r w:rsidRPr="0053467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586E29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20</w:t>
            </w:r>
            <w:r w:rsidR="00FD741D">
              <w:rPr>
                <w:szCs w:val="28"/>
              </w:rPr>
              <w:t>2</w:t>
            </w:r>
            <w:r w:rsidR="00586E29">
              <w:rPr>
                <w:szCs w:val="28"/>
              </w:rPr>
              <w:t>4</w:t>
            </w:r>
            <w:r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</w:t>
            </w:r>
            <w:r w:rsidRPr="00534670">
              <w:rPr>
                <w:szCs w:val="28"/>
              </w:rPr>
              <w:lastRenderedPageBreak/>
              <w:t>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регулярных   встреч должностных лиц органов местного  самоуправления  МО  «Кошех</w:t>
            </w:r>
            <w:r w:rsidR="00C16D8E">
              <w:rPr>
                <w:szCs w:val="28"/>
              </w:rPr>
              <w:t xml:space="preserve">абльское сельское поселение» </w:t>
            </w:r>
            <w:r w:rsidRPr="00534670">
              <w:rPr>
                <w:szCs w:val="28"/>
              </w:rPr>
              <w:t>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295EF1" w:rsidP="00295EF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Глава, заместители главы</w:t>
            </w:r>
            <w:r w:rsidR="00534670" w:rsidRPr="00534670">
              <w:rPr>
                <w:szCs w:val="28"/>
              </w:rPr>
              <w:t xml:space="preserve"> администрации МО  «Кошехабльское сельское поселение»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187A09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87A09">
              <w:rPr>
                <w:szCs w:val="28"/>
              </w:rPr>
              <w:t>3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</w:t>
            </w:r>
            <w:r w:rsidRPr="00534670">
              <w:rPr>
                <w:szCs w:val="28"/>
              </w:rPr>
              <w:lastRenderedPageBreak/>
              <w:t xml:space="preserve">межмуниципального отдела МВД России «Кошехабльский»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r w:rsidR="005E7660">
              <w:rPr>
                <w:szCs w:val="28"/>
              </w:rPr>
              <w:t xml:space="preserve">Папов </w:t>
            </w:r>
            <w:r w:rsidR="005E7660" w:rsidRPr="00534670">
              <w:rPr>
                <w:szCs w:val="28"/>
              </w:rPr>
              <w:t xml:space="preserve"> </w:t>
            </w:r>
            <w:r w:rsidR="005E7660">
              <w:rPr>
                <w:szCs w:val="28"/>
              </w:rPr>
              <w:t>Р</w:t>
            </w:r>
            <w:r w:rsidR="005E7660" w:rsidRPr="00534670">
              <w:rPr>
                <w:szCs w:val="28"/>
              </w:rPr>
              <w:t>.</w:t>
            </w:r>
            <w:r w:rsidR="005E7660">
              <w:rPr>
                <w:szCs w:val="28"/>
              </w:rPr>
              <w:t>А</w:t>
            </w:r>
            <w:r w:rsidR="005E7660" w:rsidRPr="0053467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r w:rsidR="00D508FE">
              <w:rPr>
                <w:szCs w:val="28"/>
              </w:rPr>
              <w:t xml:space="preserve">Папов </w:t>
            </w:r>
            <w:r w:rsidR="00D508FE" w:rsidRPr="00534670">
              <w:rPr>
                <w:szCs w:val="28"/>
              </w:rPr>
              <w:t xml:space="preserve"> </w:t>
            </w:r>
            <w:r w:rsidR="00D508FE">
              <w:rPr>
                <w:szCs w:val="28"/>
              </w:rPr>
              <w:t>Р</w:t>
            </w:r>
            <w:r w:rsidR="00D508FE" w:rsidRPr="00534670">
              <w:rPr>
                <w:szCs w:val="28"/>
              </w:rPr>
              <w:t>.</w:t>
            </w:r>
            <w:r w:rsidR="00D508FE">
              <w:rPr>
                <w:szCs w:val="28"/>
              </w:rPr>
              <w:t>А</w:t>
            </w:r>
            <w:r w:rsidR="00D508FE" w:rsidRPr="0053467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Размещение  в  средствах  массовой  информации</w:t>
            </w: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534670" w:rsidRPr="00534670" w:rsidRDefault="00534670" w:rsidP="00AB5122">
            <w:pPr>
              <w:jc w:val="left"/>
              <w:rPr>
                <w:b/>
                <w:i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173B76" w:rsidP="00173B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  <w:r w:rsidR="00534670" w:rsidRPr="00534670">
              <w:rPr>
                <w:szCs w:val="28"/>
              </w:rPr>
              <w:t xml:space="preserve"> администрации МО  «Кошехабльское сельское поселение» </w:t>
            </w:r>
            <w:r>
              <w:rPr>
                <w:szCs w:val="28"/>
              </w:rPr>
              <w:t>Избашев</w:t>
            </w:r>
            <w:r w:rsidR="00534670" w:rsidRPr="00534670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="00534670" w:rsidRPr="00534670">
              <w:rPr>
                <w:szCs w:val="28"/>
              </w:rPr>
              <w:t>.</w:t>
            </w:r>
            <w:r>
              <w:rPr>
                <w:szCs w:val="28"/>
              </w:rPr>
              <w:t>З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63A15" w:rsidRDefault="00063A15" w:rsidP="00063A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534670" w:rsidRPr="00534670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 </w:t>
            </w:r>
            <w:r w:rsidRPr="00534670">
              <w:rPr>
                <w:szCs w:val="28"/>
              </w:rPr>
              <w:t>МО  «Кошехабльское сельское поселение»</w:t>
            </w:r>
          </w:p>
          <w:p w:rsidR="00534670" w:rsidRDefault="00063A15" w:rsidP="00063A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 строительству и ЖКХ</w:t>
            </w:r>
            <w:r w:rsidR="00534670" w:rsidRPr="00534670">
              <w:rPr>
                <w:szCs w:val="28"/>
              </w:rPr>
              <w:t xml:space="preserve"> </w:t>
            </w:r>
          </w:p>
          <w:p w:rsidR="006C2924" w:rsidRPr="00534670" w:rsidRDefault="006C2924" w:rsidP="00063A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Киргашев К.Г.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44735E" w:rsidP="0044735E">
            <w:pPr>
              <w:jc w:val="left"/>
              <w:rPr>
                <w:szCs w:val="28"/>
              </w:rPr>
            </w:pPr>
            <w:r w:rsidRPr="00500E7F">
              <w:rPr>
                <w:color w:val="000000" w:themeColor="text1"/>
                <w:szCs w:val="28"/>
              </w:rPr>
              <w:t>5</w:t>
            </w:r>
            <w:r w:rsidR="00534670" w:rsidRPr="00500E7F">
              <w:rPr>
                <w:color w:val="000000" w:themeColor="text1"/>
                <w:szCs w:val="28"/>
              </w:rPr>
              <w:t xml:space="preserve"> тысяч </w:t>
            </w:r>
            <w:r w:rsidR="00534670" w:rsidRPr="00534670">
              <w:rPr>
                <w:szCs w:val="28"/>
              </w:rPr>
              <w:t>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</w:t>
            </w:r>
            <w:r w:rsidRPr="00534670">
              <w:rPr>
                <w:szCs w:val="28"/>
              </w:rPr>
              <w:lastRenderedPageBreak/>
              <w:t>жизнеобеспечения населения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2149C" w:rsidRDefault="0082149C" w:rsidP="0082149C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Заместитель главы </w:t>
            </w:r>
            <w:r w:rsidRPr="00534670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 </w:t>
            </w:r>
            <w:r w:rsidRPr="00534670">
              <w:rPr>
                <w:szCs w:val="28"/>
              </w:rPr>
              <w:t>МО  «Кошехабльское сельское поселение»</w:t>
            </w:r>
          </w:p>
          <w:p w:rsidR="0082149C" w:rsidRDefault="0082149C" w:rsidP="0082149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 строительству и ЖКХ</w:t>
            </w:r>
            <w:r w:rsidRPr="00534670">
              <w:rPr>
                <w:szCs w:val="28"/>
              </w:rPr>
              <w:t xml:space="preserve"> </w:t>
            </w:r>
          </w:p>
          <w:p w:rsidR="00534670" w:rsidRPr="00534670" w:rsidRDefault="0082149C" w:rsidP="0082149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Киргашев К.Г.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44735E" w:rsidP="00AB5122">
            <w:pPr>
              <w:jc w:val="left"/>
              <w:rPr>
                <w:szCs w:val="28"/>
              </w:rPr>
            </w:pPr>
            <w:r w:rsidRPr="00500E7F">
              <w:rPr>
                <w:color w:val="000000" w:themeColor="text1"/>
                <w:szCs w:val="28"/>
              </w:rPr>
              <w:t>5</w:t>
            </w:r>
            <w:r w:rsidR="00534670" w:rsidRPr="00500E7F">
              <w:rPr>
                <w:color w:val="000000" w:themeColor="text1"/>
                <w:szCs w:val="28"/>
              </w:rPr>
              <w:t xml:space="preserve"> тысяч </w:t>
            </w:r>
            <w:r w:rsidR="00534670" w:rsidRPr="00534670">
              <w:rPr>
                <w:szCs w:val="28"/>
              </w:rPr>
              <w:t xml:space="preserve">рублей из бюджета муниципального образования «Кошехабльское </w:t>
            </w:r>
            <w:r w:rsidR="00534670" w:rsidRPr="00534670">
              <w:rPr>
                <w:szCs w:val="28"/>
              </w:rPr>
              <w:lastRenderedPageBreak/>
              <w:t>сельское поселение»,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и совершении террористических актов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r w:rsidR="00D508FE">
              <w:rPr>
                <w:szCs w:val="28"/>
              </w:rPr>
              <w:t xml:space="preserve">Папов </w:t>
            </w:r>
            <w:r w:rsidR="00D508FE" w:rsidRPr="00534670">
              <w:rPr>
                <w:szCs w:val="28"/>
              </w:rPr>
              <w:t xml:space="preserve"> </w:t>
            </w:r>
            <w:r w:rsidR="00D508FE">
              <w:rPr>
                <w:szCs w:val="28"/>
              </w:rPr>
              <w:t>Р</w:t>
            </w:r>
            <w:r w:rsidR="00D508FE" w:rsidRPr="00534670">
              <w:rPr>
                <w:szCs w:val="28"/>
              </w:rPr>
              <w:t>.</w:t>
            </w:r>
            <w:r w:rsidR="00D508FE">
              <w:rPr>
                <w:szCs w:val="28"/>
              </w:rPr>
              <w:t>А</w:t>
            </w:r>
            <w:r w:rsidR="00D508FE" w:rsidRPr="0053467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44735E" w:rsidP="00E15A7C">
            <w:pPr>
              <w:jc w:val="left"/>
              <w:rPr>
                <w:szCs w:val="28"/>
              </w:rPr>
            </w:pPr>
            <w:r w:rsidRPr="00500E7F">
              <w:rPr>
                <w:color w:val="000000" w:themeColor="text1"/>
                <w:szCs w:val="28"/>
              </w:rPr>
              <w:t>15</w:t>
            </w:r>
            <w:r w:rsidR="00534670" w:rsidRPr="00500E7F">
              <w:rPr>
                <w:color w:val="000000" w:themeColor="text1"/>
                <w:szCs w:val="28"/>
              </w:rPr>
              <w:t xml:space="preserve"> тысяч </w:t>
            </w:r>
            <w:r w:rsidR="00534670" w:rsidRPr="00534670">
              <w:rPr>
                <w:szCs w:val="28"/>
              </w:rPr>
              <w:t>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3A13FB" w:rsidP="003A1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534670" w:rsidRPr="00534670">
              <w:rPr>
                <w:szCs w:val="28"/>
              </w:rPr>
              <w:t xml:space="preserve"> администрации МО  «Кошехабльское сельское поселение»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Через СМИ информировать граждан о наличии в сельском поселении телефонных линий для сообщения фактов угроз террористической, экстремистской и межнациональной направленности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F7612E" w:rsidP="00F761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  <w:r w:rsidR="00534670" w:rsidRPr="00534670">
              <w:rPr>
                <w:szCs w:val="28"/>
              </w:rPr>
              <w:t xml:space="preserve"> администрации МО  «Кошехабльское сельское поселение» </w:t>
            </w:r>
            <w:r>
              <w:rPr>
                <w:szCs w:val="28"/>
              </w:rPr>
              <w:t>Избашев М</w:t>
            </w:r>
            <w:r w:rsidR="00534670" w:rsidRPr="00534670">
              <w:rPr>
                <w:szCs w:val="28"/>
              </w:rPr>
              <w:t>.</w:t>
            </w:r>
            <w:r>
              <w:rPr>
                <w:szCs w:val="28"/>
              </w:rPr>
              <w:t>З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Обеспечить постоянный мониторинг оперативной обстановки на территории Кошехабльского сельского поселения с целью своевременного вскрытия возможных террористических и </w:t>
            </w:r>
            <w:r w:rsidRPr="00534670">
              <w:rPr>
                <w:szCs w:val="28"/>
              </w:rPr>
              <w:lastRenderedPageBreak/>
              <w:t>экстремистских угроз и принятия профилактических мер реагирования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r w:rsidR="00D508FE">
              <w:rPr>
                <w:szCs w:val="28"/>
              </w:rPr>
              <w:t xml:space="preserve">Папов </w:t>
            </w:r>
            <w:r w:rsidR="00D508FE" w:rsidRPr="00534670">
              <w:rPr>
                <w:szCs w:val="28"/>
              </w:rPr>
              <w:t xml:space="preserve"> </w:t>
            </w:r>
            <w:r w:rsidR="00D508FE">
              <w:rPr>
                <w:szCs w:val="28"/>
              </w:rPr>
              <w:t>Р</w:t>
            </w:r>
            <w:r w:rsidR="00D508FE" w:rsidRPr="00534670">
              <w:rPr>
                <w:szCs w:val="28"/>
              </w:rPr>
              <w:t>.</w:t>
            </w:r>
            <w:r w:rsidR="00D508FE">
              <w:rPr>
                <w:szCs w:val="28"/>
              </w:rPr>
              <w:t>А</w:t>
            </w:r>
            <w:r w:rsidR="00D508FE" w:rsidRPr="0053467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FD741D" w:rsidP="00D508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508FE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воспитательной работы,  формирование установок толерантного сознания и профилактика экстремизма среди подростков и молодежи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D7D61" w:rsidP="005D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534670" w:rsidRPr="00534670">
              <w:rPr>
                <w:szCs w:val="28"/>
              </w:rPr>
              <w:t xml:space="preserve"> администрации МО  «Кошехабльское сельское поселение»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FD741D" w:rsidP="00484FE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484FE7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34670" w:rsidRPr="00534670" w:rsidRDefault="00DF58F6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мероприятий в молодежной среде, направленных на формирование у подрастающего поколения уважительного отношения ко всем этносам и религиям.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B03391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534670">
              <w:rPr>
                <w:szCs w:val="28"/>
              </w:rPr>
              <w:t xml:space="preserve"> администрации МО  «Кошехабльское сельское поселение»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FD741D" w:rsidP="00484FE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484FE7">
              <w:rPr>
                <w:szCs w:val="28"/>
              </w:rPr>
              <w:t>4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DF58F6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F58F6" w:rsidRDefault="00DF58F6" w:rsidP="00AB512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DF58F6" w:rsidP="00DF58F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Принятие мер, препятствующих </w:t>
            </w:r>
            <w:r w:rsidRPr="00DF58F6">
              <w:rPr>
                <w:szCs w:val="28"/>
              </w:rPr>
              <w:t>возникновению пространственной сегрегации, формированию этничес</w:t>
            </w:r>
            <w:r w:rsidR="003A22D3">
              <w:rPr>
                <w:szCs w:val="28"/>
              </w:rPr>
              <w:t xml:space="preserve">ких анклавов, социальной </w:t>
            </w:r>
            <w:proofErr w:type="spellStart"/>
            <w:r w:rsidR="003A22D3">
              <w:rPr>
                <w:szCs w:val="28"/>
              </w:rPr>
              <w:t>исключё</w:t>
            </w:r>
            <w:r w:rsidRPr="00DF58F6">
              <w:rPr>
                <w:szCs w:val="28"/>
              </w:rPr>
              <w:t>нности</w:t>
            </w:r>
            <w:proofErr w:type="spellEnd"/>
            <w:r w:rsidRPr="00DF58F6">
              <w:rPr>
                <w:szCs w:val="28"/>
              </w:rPr>
              <w:t xml:space="preserve"> отдельных групп граждан; </w:t>
            </w:r>
            <w:proofErr w:type="gramStart"/>
            <w:r w:rsidRPr="00DF58F6">
              <w:rPr>
                <w:szCs w:val="28"/>
              </w:rPr>
              <w:t xml:space="preserve"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</w:t>
            </w:r>
            <w:r w:rsidRPr="00DF58F6">
              <w:rPr>
                <w:szCs w:val="28"/>
              </w:rPr>
              <w:lastRenderedPageBreak/>
              <w:t>в обществе ненависть и вражду ложных св</w:t>
            </w:r>
            <w:r>
              <w:rPr>
                <w:szCs w:val="28"/>
              </w:rPr>
              <w:t>едений о миграционных процессах.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DF58F6" w:rsidP="000230D7">
            <w:pPr>
              <w:rPr>
                <w:szCs w:val="28"/>
              </w:rPr>
            </w:pPr>
            <w:r w:rsidRPr="00DF58F6">
              <w:rPr>
                <w:szCs w:val="28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r w:rsidR="000230D7">
              <w:rPr>
                <w:szCs w:val="28"/>
              </w:rPr>
              <w:t>Езугов</w:t>
            </w:r>
            <w:r w:rsidRPr="00DF58F6">
              <w:rPr>
                <w:szCs w:val="28"/>
              </w:rPr>
              <w:t xml:space="preserve"> </w:t>
            </w:r>
            <w:r w:rsidR="000230D7">
              <w:rPr>
                <w:szCs w:val="28"/>
              </w:rPr>
              <w:t>С</w:t>
            </w:r>
            <w:r w:rsidRPr="00DF58F6">
              <w:rPr>
                <w:szCs w:val="28"/>
              </w:rPr>
              <w:t>.</w:t>
            </w:r>
            <w:r w:rsidR="000230D7">
              <w:rPr>
                <w:szCs w:val="28"/>
              </w:rPr>
              <w:t>А</w:t>
            </w:r>
            <w:r w:rsidRPr="00DF58F6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C859C4" w:rsidP="00484FE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484FE7">
              <w:rPr>
                <w:szCs w:val="28"/>
              </w:rPr>
              <w:t>4</w:t>
            </w:r>
            <w:r w:rsidR="00DF58F6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58F6" w:rsidRPr="00534670" w:rsidRDefault="00DF58F6" w:rsidP="0061379D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DF58F6" w:rsidRPr="00836062" w:rsidTr="00DF58F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8F6" w:rsidRDefault="00DF58F6" w:rsidP="00AB512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DF58F6" w:rsidP="00DF58F6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DF58F6">
              <w:rPr>
                <w:szCs w:val="28"/>
              </w:rPr>
              <w:t>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идеологии,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</w:t>
            </w:r>
            <w:r>
              <w:rPr>
                <w:szCs w:val="28"/>
              </w:rPr>
              <w:t xml:space="preserve">и, подготовка и распространение </w:t>
            </w:r>
            <w:r w:rsidRPr="00DF58F6">
              <w:rPr>
                <w:szCs w:val="28"/>
              </w:rPr>
              <w:t>информационных материалов о предупреждении и пресечении экстремистской деятельности, ориентированных на повышение бдительности граждан, возникновение у них заинтересованности в противодействии экстремизму</w:t>
            </w:r>
            <w:proofErr w:type="gramEnd"/>
            <w:r w:rsidRPr="00DF58F6">
              <w:rPr>
                <w:szCs w:val="28"/>
              </w:rPr>
              <w:t xml:space="preserve">, 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</w:t>
            </w:r>
            <w:r w:rsidRPr="00DF58F6">
              <w:rPr>
                <w:szCs w:val="28"/>
              </w:rPr>
              <w:lastRenderedPageBreak/>
              <w:t>содержащейся в экстремистских материалах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CE4ACF" w:rsidP="00AB512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</w:t>
            </w:r>
            <w:r w:rsidRPr="00534670">
              <w:rPr>
                <w:szCs w:val="28"/>
              </w:rPr>
              <w:t xml:space="preserve"> администрации МО  «Кошехабльское сельское поселение»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C859C4" w:rsidP="00A67E3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67E3B">
              <w:rPr>
                <w:szCs w:val="28"/>
              </w:rPr>
              <w:t>4</w:t>
            </w:r>
            <w:r w:rsidR="00DF58F6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F6" w:rsidRPr="00534670" w:rsidRDefault="00DF58F6" w:rsidP="0061379D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</w:tbl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8C3DF3" w:rsidRDefault="0014649A" w:rsidP="008C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14649A" w:rsidRPr="0014649A" w:rsidTr="0014649A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Общая сумма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финансирования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Примечание</w:t>
            </w:r>
          </w:p>
        </w:tc>
      </w:tr>
      <w:tr w:rsidR="0014649A" w:rsidRPr="0014649A" w:rsidTr="001464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FD741D" w:rsidP="00A67E3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202</w:t>
            </w:r>
            <w:r w:rsidR="00A67E3B">
              <w:rPr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00E7F" w:rsidRDefault="002513D4" w:rsidP="0014649A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3A22D3">
              <w:rPr>
                <w:rFonts w:eastAsia="Times New Roman"/>
                <w:szCs w:val="28"/>
              </w:rPr>
              <w:t>25</w:t>
            </w:r>
            <w:r w:rsidR="0014649A" w:rsidRPr="003A22D3">
              <w:rPr>
                <w:rFonts w:eastAsia="Times New Roman"/>
                <w:szCs w:val="28"/>
              </w:rPr>
              <w:t>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00E7F" w:rsidRDefault="002513D4" w:rsidP="0014649A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3A22D3">
              <w:rPr>
                <w:rFonts w:eastAsia="Times New Roman"/>
                <w:szCs w:val="28"/>
              </w:rPr>
              <w:t>25</w:t>
            </w:r>
            <w:r w:rsidR="0014649A" w:rsidRPr="003A22D3">
              <w:rPr>
                <w:rFonts w:eastAsia="Times New Roman"/>
                <w:szCs w:val="28"/>
              </w:rPr>
              <w:t>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эффективности результатов реализации Программы</w:t>
      </w: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позволит обеспечить: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предотвращение террористических актов на территории муниципального образования «Кошехабльское сельское поселение»;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«Кошехабльское сельское поселение»;</w:t>
      </w:r>
    </w:p>
    <w:p w:rsidR="007F019B" w:rsidRDefault="0014649A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доверия населения к правоох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ранительным органам</w:t>
      </w: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CE" w:rsidRDefault="002101CE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на проект Постановления главы МО «Кошехабльское сельское поселение» 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107E" w:rsidRPr="0069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проект Постановления главы муниципального образования «Кошехабльское сельское поселение» подготовлен в соответствии с  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Указ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ом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Президента Российск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ой Федерации</w:t>
      </w:r>
      <w:proofErr w:type="gramEnd"/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15.02.2006 г.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116 «О мерах по противодействию терроризму»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целях утверждения комплексной программы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 профилактике терроризма и экстремизма на территории муниципального образования «Кошехабльское сельское поселение» </w:t>
      </w:r>
    </w:p>
    <w:p w:rsidR="00F22DCA" w:rsidRPr="00F22DCA" w:rsidRDefault="007F019B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Настоящая программа разработана в целях </w:t>
      </w:r>
      <w:r w:rsid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совершенствования</w:t>
      </w:r>
      <w:r w:rsidR="00F22DCA"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системы профилактических мер антитеррористической и антиэкстремистской направленности.</w:t>
      </w:r>
    </w:p>
    <w:p w:rsidR="007F019B" w:rsidRPr="007F019B" w:rsidRDefault="00F22DCA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</w:t>
      </w:r>
      <w:r w:rsidR="007F019B"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7F019B" w:rsidRPr="00500E7F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документ определяет ресурсное обеспечение и оценку расходов  бюджета Кошехабльского сельского поселения в соответствии с Решением СНД МО «Кошехабльское сельское поселение» «О бюджете МО «Кошехабльское сельское поселение» </w:t>
      </w:r>
      <w:r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на 20</w:t>
      </w:r>
      <w:r w:rsidR="00C859C4"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2</w:t>
      </w:r>
      <w:r w:rsidR="00A67E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4</w:t>
      </w:r>
      <w:r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год и плановый период 202</w:t>
      </w:r>
      <w:r w:rsidR="00A67E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5</w:t>
      </w:r>
      <w:r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и 202</w:t>
      </w:r>
      <w:r w:rsidR="00A67E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6</w:t>
      </w:r>
      <w:r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годов». </w:t>
      </w:r>
    </w:p>
    <w:p w:rsidR="007F019B" w:rsidRPr="00500E7F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Срок реализации программы - 20</w:t>
      </w:r>
      <w:r w:rsidR="00FD74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E26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год.  Средства бюджета муниципального образования «Кошехабльское сельское поселение»</w:t>
      </w:r>
      <w:r w:rsidR="004473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реализацию программных мероприятий </w:t>
      </w:r>
      <w:r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составляет</w:t>
      </w:r>
      <w:r w:rsidR="00EF5436"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 w:rsidR="002513D4" w:rsidRPr="003A22D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</w:t>
      </w:r>
      <w:r w:rsidR="00F22DCA" w:rsidRPr="003A22D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,0</w:t>
      </w:r>
      <w:r w:rsidRPr="003A22D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00E7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тыс. руб.</w:t>
      </w:r>
    </w:p>
    <w:p w:rsidR="002F18DE" w:rsidRDefault="007F019B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рамках комплексной программы (раздел 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«характеристика программных мероприятий») планируется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проведение четырнадцати программных мероприятий направленных на  </w:t>
      </w:r>
      <w:r w:rsid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защиту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граждан, проживающих на территории МО «Кошехабльское сельское поселение»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поведения, формирование толерантности и межэтнических отношений в мол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одежной среде.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F019B" w:rsidRPr="007F019B" w:rsidRDefault="008C3DF3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Реализация Программы позволит обеспечить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максимальное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редотвращение террористических актов на территории муниципального образования «Кошехабльское сельское поселение»;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повышение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беспечение нормативного правового регулирования в сфере профилактики терроризма и экстремизма;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улучшение информационного обеспечения деятельности органов местного самоуправления и общественных объединений по вопросам</w:t>
      </w:r>
      <w:r w:rsidRPr="008C3DF3"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повышения уровня общественной безопасности на территории муниципального образования «Кошехабльское сельское поселен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ие»;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повышение уровня доверия населения к правоохранительным органам.</w:t>
      </w:r>
    </w:p>
    <w:p w:rsidR="007F019B" w:rsidRDefault="007F019B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534670" w:rsidRDefault="007F019B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019B" w:rsidRPr="0053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6"/>
    <w:rsid w:val="000230D7"/>
    <w:rsid w:val="00063A15"/>
    <w:rsid w:val="00077BD4"/>
    <w:rsid w:val="00094444"/>
    <w:rsid w:val="000F4AB6"/>
    <w:rsid w:val="0014649A"/>
    <w:rsid w:val="001612C2"/>
    <w:rsid w:val="00173B76"/>
    <w:rsid w:val="00187A09"/>
    <w:rsid w:val="001A4B30"/>
    <w:rsid w:val="001B151E"/>
    <w:rsid w:val="001D3F63"/>
    <w:rsid w:val="002101CE"/>
    <w:rsid w:val="00227816"/>
    <w:rsid w:val="002513D4"/>
    <w:rsid w:val="00273070"/>
    <w:rsid w:val="00295EF1"/>
    <w:rsid w:val="002F18DE"/>
    <w:rsid w:val="003450A4"/>
    <w:rsid w:val="00351405"/>
    <w:rsid w:val="003A13FB"/>
    <w:rsid w:val="003A22D3"/>
    <w:rsid w:val="003A2CFA"/>
    <w:rsid w:val="003C5EF4"/>
    <w:rsid w:val="003D474B"/>
    <w:rsid w:val="00402119"/>
    <w:rsid w:val="004156C9"/>
    <w:rsid w:val="0044735E"/>
    <w:rsid w:val="00484FE7"/>
    <w:rsid w:val="00492146"/>
    <w:rsid w:val="004D5BDE"/>
    <w:rsid w:val="00500E7F"/>
    <w:rsid w:val="00534670"/>
    <w:rsid w:val="00536113"/>
    <w:rsid w:val="00547CEE"/>
    <w:rsid w:val="00572325"/>
    <w:rsid w:val="00586E29"/>
    <w:rsid w:val="00591DD2"/>
    <w:rsid w:val="005D6D67"/>
    <w:rsid w:val="005D7D61"/>
    <w:rsid w:val="005E7660"/>
    <w:rsid w:val="005F6C02"/>
    <w:rsid w:val="00620671"/>
    <w:rsid w:val="00675A2D"/>
    <w:rsid w:val="00680BA8"/>
    <w:rsid w:val="0069107E"/>
    <w:rsid w:val="006C2924"/>
    <w:rsid w:val="00775470"/>
    <w:rsid w:val="007816B4"/>
    <w:rsid w:val="00785E2E"/>
    <w:rsid w:val="007F019B"/>
    <w:rsid w:val="007F7374"/>
    <w:rsid w:val="00800751"/>
    <w:rsid w:val="008201CE"/>
    <w:rsid w:val="0082149C"/>
    <w:rsid w:val="00830885"/>
    <w:rsid w:val="00864F2A"/>
    <w:rsid w:val="008917A8"/>
    <w:rsid w:val="008C3DF3"/>
    <w:rsid w:val="00912646"/>
    <w:rsid w:val="00961AF9"/>
    <w:rsid w:val="00A1475B"/>
    <w:rsid w:val="00A30338"/>
    <w:rsid w:val="00A31930"/>
    <w:rsid w:val="00A545A4"/>
    <w:rsid w:val="00A67E3B"/>
    <w:rsid w:val="00A72FE5"/>
    <w:rsid w:val="00A741E4"/>
    <w:rsid w:val="00A802B4"/>
    <w:rsid w:val="00AA51A0"/>
    <w:rsid w:val="00AB5122"/>
    <w:rsid w:val="00AE35E0"/>
    <w:rsid w:val="00B03391"/>
    <w:rsid w:val="00B52783"/>
    <w:rsid w:val="00B7644D"/>
    <w:rsid w:val="00BA7555"/>
    <w:rsid w:val="00C0257D"/>
    <w:rsid w:val="00C15530"/>
    <w:rsid w:val="00C16D8E"/>
    <w:rsid w:val="00C859C4"/>
    <w:rsid w:val="00CE4ACF"/>
    <w:rsid w:val="00CE6B65"/>
    <w:rsid w:val="00D26956"/>
    <w:rsid w:val="00D508FE"/>
    <w:rsid w:val="00D7107B"/>
    <w:rsid w:val="00DB7455"/>
    <w:rsid w:val="00DC0A97"/>
    <w:rsid w:val="00DF58F6"/>
    <w:rsid w:val="00E15A7C"/>
    <w:rsid w:val="00E25029"/>
    <w:rsid w:val="00E26E96"/>
    <w:rsid w:val="00E40C12"/>
    <w:rsid w:val="00E870E2"/>
    <w:rsid w:val="00E935B3"/>
    <w:rsid w:val="00EC15E3"/>
    <w:rsid w:val="00ED1CE8"/>
    <w:rsid w:val="00EF077A"/>
    <w:rsid w:val="00EF5436"/>
    <w:rsid w:val="00F22DCA"/>
    <w:rsid w:val="00F31D64"/>
    <w:rsid w:val="00F32702"/>
    <w:rsid w:val="00F5249E"/>
    <w:rsid w:val="00F7612E"/>
    <w:rsid w:val="00F83FE4"/>
    <w:rsid w:val="00F85C64"/>
    <w:rsid w:val="00FD741D"/>
    <w:rsid w:val="00FE0161"/>
    <w:rsid w:val="00FE21D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113</cp:revision>
  <cp:lastPrinted>2024-01-18T06:52:00Z</cp:lastPrinted>
  <dcterms:created xsi:type="dcterms:W3CDTF">2016-01-28T08:38:00Z</dcterms:created>
  <dcterms:modified xsi:type="dcterms:W3CDTF">2024-01-18T06:53:00Z</dcterms:modified>
</cp:coreProperties>
</file>