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7" w:rsidRPr="008A5E17" w:rsidRDefault="008A5E17" w:rsidP="008A5E17">
      <w:pPr>
        <w:spacing w:after="0"/>
        <w:ind w:left="-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8A5E17" w:rsidRPr="008A5E17" w:rsidRDefault="008A5E17" w:rsidP="008A5E1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5E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403DBC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«26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B930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декабря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2014</w:t>
      </w:r>
      <w:r w:rsidR="00B930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                       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114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Правила 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муниципального образования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поселение», утвержденное Решением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CC124C" w:rsidRP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поселение» от 2</w:t>
      </w:r>
      <w:r w:rsidR="00403DBC">
        <w:rPr>
          <w:rFonts w:ascii="Times New Roman" w:hAnsi="Times New Roman" w:cs="Times New Roman"/>
          <w:b/>
          <w:sz w:val="28"/>
          <w:szCs w:val="28"/>
        </w:rPr>
        <w:t>9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DBC">
        <w:rPr>
          <w:rFonts w:ascii="Times New Roman" w:hAnsi="Times New Roman" w:cs="Times New Roman"/>
          <w:b/>
          <w:sz w:val="28"/>
          <w:szCs w:val="28"/>
        </w:rPr>
        <w:t>мая 2014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03DBC">
        <w:rPr>
          <w:rFonts w:ascii="Times New Roman" w:hAnsi="Times New Roman" w:cs="Times New Roman"/>
          <w:b/>
          <w:sz w:val="28"/>
          <w:szCs w:val="28"/>
        </w:rPr>
        <w:t>81</w:t>
      </w:r>
    </w:p>
    <w:p w:rsid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8A5E17" w:rsidP="008A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5E17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31</w:t>
        </w:r>
      </w:hyperlink>
      <w:r w:rsidRPr="008A5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5E17">
          <w:rPr>
            <w:rStyle w:val="a3"/>
            <w:rFonts w:ascii="Times New Roman" w:hAnsi="Times New Roman"/>
            <w:color w:val="auto"/>
            <w:sz w:val="28"/>
            <w:szCs w:val="28"/>
          </w:rPr>
          <w:t>33</w:t>
        </w:r>
      </w:hyperlink>
      <w:r w:rsidRPr="008A5E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Совет народных депутатов</w:t>
      </w:r>
      <w:r w:rsidR="00403D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17" w:rsidRDefault="008A5E17" w:rsidP="008A5E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E17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Правила землепользования и застройки муниципального образования «Кошехабльское сельское поселение», утвержденное Решением Совета народных депутатов муниципального образования «Кошехабльское сельское поселение» от 2</w:t>
      </w:r>
      <w:r w:rsidR="00403D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BC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3D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03DBC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информационном стенде администрации и на официальном сайте администрации в сети «Интернет».  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0908ED" w:rsidRPr="000908ED" w:rsidRDefault="000908ED" w:rsidP="000908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124C" w:rsidRP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Х.Г. Борсов </w:t>
      </w: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pacing w:val="-9"/>
          <w:sz w:val="28"/>
          <w:szCs w:val="28"/>
          <w:lang w:eastAsia="ru-RU"/>
        </w:rPr>
      </w:pPr>
    </w:p>
    <w:p w:rsidR="00985CE5" w:rsidRDefault="00985CE5"/>
    <w:sectPr w:rsidR="009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AB2"/>
    <w:multiLevelType w:val="hybridMultilevel"/>
    <w:tmpl w:val="32B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0"/>
    <w:rsid w:val="000908ED"/>
    <w:rsid w:val="00190B00"/>
    <w:rsid w:val="00403DBC"/>
    <w:rsid w:val="008A5E17"/>
    <w:rsid w:val="00985CE5"/>
    <w:rsid w:val="00B930F6"/>
    <w:rsid w:val="00C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2014-01-13T08:05:00Z</cp:lastPrinted>
  <dcterms:created xsi:type="dcterms:W3CDTF">2013-12-24T11:50:00Z</dcterms:created>
  <dcterms:modified xsi:type="dcterms:W3CDTF">2015-01-16T07:35:00Z</dcterms:modified>
</cp:coreProperties>
</file>